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D5" w:rsidRPr="00D97C7A" w:rsidRDefault="007A71D5" w:rsidP="00D97C7A">
      <w:pPr>
        <w:jc w:val="center"/>
        <w:rPr>
          <w:rFonts w:ascii="Times New Roman" w:hAnsi="Times New Roman" w:cs="Times New Roman"/>
          <w:b/>
          <w:sz w:val="36"/>
          <w:szCs w:val="36"/>
        </w:rPr>
      </w:pPr>
      <w:bookmarkStart w:id="0" w:name="_GoBack"/>
      <w:r w:rsidRPr="00D97C7A">
        <w:rPr>
          <w:rFonts w:ascii="Times New Roman" w:hAnsi="Times New Roman" w:cs="Times New Roman"/>
          <w:b/>
          <w:sz w:val="36"/>
          <w:szCs w:val="36"/>
        </w:rPr>
        <w:t>Сохрани зрение детям! (рекомендации для родителей)</w:t>
      </w:r>
    </w:p>
    <w:bookmarkEnd w:id="0"/>
    <w:p w:rsidR="007A71D5" w:rsidRPr="007A71D5" w:rsidRDefault="007A71D5" w:rsidP="007A71D5">
      <w:pPr>
        <w:rPr>
          <w:rFonts w:ascii="Times New Roman" w:hAnsi="Times New Roman" w:cs="Times New Roman"/>
          <w:sz w:val="24"/>
          <w:szCs w:val="24"/>
        </w:rPr>
      </w:pPr>
    </w:p>
    <w:p w:rsidR="007A71D5" w:rsidRPr="007A71D5" w:rsidRDefault="007A71D5" w:rsidP="00D97C7A">
      <w:pPr>
        <w:jc w:val="both"/>
        <w:rPr>
          <w:rFonts w:ascii="Times New Roman" w:hAnsi="Times New Roman" w:cs="Times New Roman"/>
          <w:sz w:val="24"/>
          <w:szCs w:val="24"/>
        </w:rPr>
      </w:pPr>
      <w:r w:rsidRPr="007A71D5">
        <w:rPr>
          <w:rFonts w:ascii="Times New Roman" w:hAnsi="Times New Roman" w:cs="Times New Roman"/>
          <w:sz w:val="24"/>
          <w:szCs w:val="24"/>
        </w:rPr>
        <w:t xml:space="preserve">   П</w:t>
      </w:r>
      <w:r w:rsidR="00D97C7A">
        <w:rPr>
          <w:rFonts w:ascii="Times New Roman" w:hAnsi="Times New Roman" w:cs="Times New Roman"/>
          <w:sz w:val="24"/>
          <w:szCs w:val="24"/>
        </w:rPr>
        <w:t xml:space="preserve">рофилактический контроль зрения </w:t>
      </w:r>
      <w:r w:rsidRPr="007A71D5">
        <w:rPr>
          <w:rFonts w:ascii="Times New Roman" w:hAnsi="Times New Roman" w:cs="Times New Roman"/>
          <w:sz w:val="24"/>
          <w:szCs w:val="24"/>
        </w:rPr>
        <w:t>рекомендуется проводить с раннего возраста, особенно для детей школьного периода жизни. Сейчас разработаны различные методики по профилактики и лечению зрения. С некоторыми из них Вы можете ознакомиться и самостоятельно выполн</w:t>
      </w:r>
      <w:r w:rsidR="00D97C7A">
        <w:rPr>
          <w:rFonts w:ascii="Times New Roman" w:hAnsi="Times New Roman" w:cs="Times New Roman"/>
          <w:sz w:val="24"/>
          <w:szCs w:val="24"/>
        </w:rPr>
        <w:t>ять их дома и в школе. Вот пять</w:t>
      </w:r>
      <w:r w:rsidRPr="007A71D5">
        <w:rPr>
          <w:rFonts w:ascii="Times New Roman" w:hAnsi="Times New Roman" w:cs="Times New Roman"/>
          <w:sz w:val="24"/>
          <w:szCs w:val="24"/>
        </w:rPr>
        <w:t xml:space="preserve"> золотых правил профилактики. </w:t>
      </w:r>
    </w:p>
    <w:p w:rsidR="007A71D5" w:rsidRPr="007A71D5" w:rsidRDefault="007A71D5" w:rsidP="00D97C7A">
      <w:pPr>
        <w:jc w:val="both"/>
        <w:rPr>
          <w:rFonts w:ascii="Times New Roman" w:hAnsi="Times New Roman" w:cs="Times New Roman"/>
          <w:sz w:val="24"/>
          <w:szCs w:val="24"/>
        </w:rPr>
      </w:pPr>
    </w:p>
    <w:p w:rsidR="007A71D5" w:rsidRPr="007A71D5" w:rsidRDefault="007A71D5" w:rsidP="00D97C7A">
      <w:pPr>
        <w:jc w:val="both"/>
        <w:rPr>
          <w:rFonts w:ascii="Times New Roman" w:hAnsi="Times New Roman" w:cs="Times New Roman"/>
          <w:sz w:val="24"/>
          <w:szCs w:val="24"/>
        </w:rPr>
      </w:pPr>
      <w:r w:rsidRPr="007A71D5">
        <w:rPr>
          <w:rFonts w:ascii="Times New Roman" w:hAnsi="Times New Roman" w:cs="Times New Roman"/>
          <w:sz w:val="24"/>
          <w:szCs w:val="24"/>
        </w:rPr>
        <w:t xml:space="preserve"> 1. </w:t>
      </w:r>
      <w:proofErr w:type="gramStart"/>
      <w:r w:rsidRPr="007A71D5">
        <w:rPr>
          <w:rFonts w:ascii="Times New Roman" w:hAnsi="Times New Roman" w:cs="Times New Roman"/>
          <w:sz w:val="24"/>
          <w:szCs w:val="24"/>
        </w:rPr>
        <w:t>Почаще</w:t>
      </w:r>
      <w:proofErr w:type="gramEnd"/>
      <w:r w:rsidRPr="007A71D5">
        <w:rPr>
          <w:rFonts w:ascii="Times New Roman" w:hAnsi="Times New Roman" w:cs="Times New Roman"/>
          <w:sz w:val="24"/>
          <w:szCs w:val="24"/>
        </w:rPr>
        <w:t xml:space="preserve"> давайте глазам отдых. Если у ребенка хорошее зрение, он должен делать перерыв в занятиях через каждые 40 минут. Если уже слабая близорукость – через каждые 30 минут. 10 – 15 минут отдыха – это не сидение перед телевизором, отдых – это когда ты бегаешь, прыгаешь, смотришь в окно, делаешь гимнастику для глаз. Для гимнастики нужно сделать на уровне глаз фломастером метку диаметром в 3 мм на оконном стекле. Отойти от окна на 30 см и смотреть 5 секунд на метку, 5 секунд вдаль на вид за окном. И так 3-5 минут. Кому прописаны очки, тот делает эту гимнастику в очках. Это тренировка для глазной мышцы. </w:t>
      </w:r>
    </w:p>
    <w:p w:rsidR="007A71D5" w:rsidRPr="007A71D5" w:rsidRDefault="007A71D5" w:rsidP="00D97C7A">
      <w:pPr>
        <w:jc w:val="both"/>
        <w:rPr>
          <w:rFonts w:ascii="Times New Roman" w:hAnsi="Times New Roman" w:cs="Times New Roman"/>
          <w:sz w:val="24"/>
          <w:szCs w:val="24"/>
        </w:rPr>
      </w:pPr>
      <w:r w:rsidRPr="007A71D5">
        <w:rPr>
          <w:rFonts w:ascii="Times New Roman" w:hAnsi="Times New Roman" w:cs="Times New Roman"/>
          <w:sz w:val="24"/>
          <w:szCs w:val="24"/>
        </w:rPr>
        <w:t xml:space="preserve">Нарисуйте на большом листе бумаги круг диаметром 50 см. </w:t>
      </w:r>
    </w:p>
    <w:p w:rsidR="007A71D5" w:rsidRPr="007A71D5" w:rsidRDefault="007A71D5" w:rsidP="00D97C7A">
      <w:pPr>
        <w:jc w:val="both"/>
        <w:rPr>
          <w:rFonts w:ascii="Times New Roman" w:hAnsi="Times New Roman" w:cs="Times New Roman"/>
          <w:sz w:val="24"/>
          <w:szCs w:val="24"/>
        </w:rPr>
      </w:pPr>
      <w:r w:rsidRPr="007A71D5">
        <w:rPr>
          <w:rFonts w:ascii="Times New Roman" w:hAnsi="Times New Roman" w:cs="Times New Roman"/>
          <w:sz w:val="24"/>
          <w:szCs w:val="24"/>
        </w:rPr>
        <w:t xml:space="preserve">Повесьте круг на стену. Отойдите на удобное расстояние. Ведите взглядом от центральной точки сначала влево, потом вправо по горизонтали, верх до конца, вниз, от нижней точки круговые движения вправо до конца, влево до конца, восьмерку в одну сторону, в другую (в направлении стрелок). Это одно движение. В первый день проделайте это движение 2 раза. Каждый день добавляйте по одному движению. Доведите гимнастику до 6 – 8 движений подряд. Вертеть головой во время гимнастики нельзя. Месяц делайте, две недели перерыв, и так всю жизнь. </w:t>
      </w:r>
    </w:p>
    <w:p w:rsidR="007A71D5" w:rsidRPr="007A71D5" w:rsidRDefault="007A71D5" w:rsidP="00D97C7A">
      <w:pPr>
        <w:jc w:val="both"/>
        <w:rPr>
          <w:rFonts w:ascii="Times New Roman" w:hAnsi="Times New Roman" w:cs="Times New Roman"/>
          <w:sz w:val="24"/>
          <w:szCs w:val="24"/>
        </w:rPr>
      </w:pPr>
      <w:r w:rsidRPr="007A71D5">
        <w:rPr>
          <w:rFonts w:ascii="Times New Roman" w:hAnsi="Times New Roman" w:cs="Times New Roman"/>
          <w:sz w:val="24"/>
          <w:szCs w:val="24"/>
        </w:rPr>
        <w:t xml:space="preserve">Как это ни печально для школьника, но смотреть телевизор он может только в выходные дни, когда у него нет уроков. Пять часов напрягать глаза в школе (уроки физкультуры и пения мы не считаем), да два-три часа дома – это нагрузка, которую не может выдержать растущий глаз. А близорукость особенно быстро развивается от 7 до 9 лет и от 12 до 14 лет – в переходном возрасте. </w:t>
      </w:r>
    </w:p>
    <w:p w:rsidR="007A71D5" w:rsidRPr="007A71D5" w:rsidRDefault="007A71D5" w:rsidP="00D97C7A">
      <w:pPr>
        <w:jc w:val="both"/>
        <w:rPr>
          <w:rFonts w:ascii="Times New Roman" w:hAnsi="Times New Roman" w:cs="Times New Roman"/>
          <w:sz w:val="24"/>
          <w:szCs w:val="24"/>
        </w:rPr>
      </w:pPr>
      <w:r w:rsidRPr="007A71D5">
        <w:rPr>
          <w:rFonts w:ascii="Times New Roman" w:hAnsi="Times New Roman" w:cs="Times New Roman"/>
          <w:sz w:val="24"/>
          <w:szCs w:val="24"/>
        </w:rPr>
        <w:t xml:space="preserve">За компьютером школьник может проводить не больше 15-20 минут в день. Если работу за это время не выполнить, ее надо разбить на части, и через каждые 15 минут делать для глаз перерыв. </w:t>
      </w:r>
    </w:p>
    <w:p w:rsidR="007A71D5" w:rsidRPr="007A71D5" w:rsidRDefault="007A71D5" w:rsidP="00D97C7A">
      <w:pPr>
        <w:jc w:val="both"/>
        <w:rPr>
          <w:rFonts w:ascii="Times New Roman" w:hAnsi="Times New Roman" w:cs="Times New Roman"/>
          <w:sz w:val="24"/>
          <w:szCs w:val="24"/>
        </w:rPr>
      </w:pPr>
      <w:r w:rsidRPr="007A71D5">
        <w:rPr>
          <w:rFonts w:ascii="Times New Roman" w:hAnsi="Times New Roman" w:cs="Times New Roman"/>
          <w:sz w:val="24"/>
          <w:szCs w:val="24"/>
        </w:rPr>
        <w:t xml:space="preserve">   2. Книгу или тетрадь держите на расстоянии 40 см от глаз. При таком расстоянии меньше всего деформируется глазное яблоко. Замерьте это расстояние, покажите своему чаду, как он должен сидеть. </w:t>
      </w:r>
    </w:p>
    <w:p w:rsidR="007A71D5" w:rsidRPr="007A71D5" w:rsidRDefault="007A71D5" w:rsidP="00D97C7A">
      <w:pPr>
        <w:jc w:val="both"/>
        <w:rPr>
          <w:rFonts w:ascii="Times New Roman" w:hAnsi="Times New Roman" w:cs="Times New Roman"/>
          <w:sz w:val="24"/>
          <w:szCs w:val="24"/>
        </w:rPr>
      </w:pPr>
      <w:r w:rsidRPr="007A71D5">
        <w:rPr>
          <w:rFonts w:ascii="Times New Roman" w:hAnsi="Times New Roman" w:cs="Times New Roman"/>
          <w:sz w:val="24"/>
          <w:szCs w:val="24"/>
        </w:rPr>
        <w:t xml:space="preserve">   3. Закаляйте ребенка, чтобы он как можно меньше болел. Пусть занимается спортом – бегает, плавает, играет в теннис и др. Все виды спорта, где нет травм головы, для глаз хороши. А травмы головы могут ухудшить уже существующую близорукость. </w:t>
      </w:r>
    </w:p>
    <w:p w:rsidR="007A71D5" w:rsidRPr="007A71D5" w:rsidRDefault="007A71D5" w:rsidP="00D97C7A">
      <w:pPr>
        <w:jc w:val="both"/>
        <w:rPr>
          <w:rFonts w:ascii="Times New Roman" w:hAnsi="Times New Roman" w:cs="Times New Roman"/>
          <w:sz w:val="24"/>
          <w:szCs w:val="24"/>
        </w:rPr>
      </w:pPr>
      <w:r w:rsidRPr="007A71D5">
        <w:rPr>
          <w:rFonts w:ascii="Times New Roman" w:hAnsi="Times New Roman" w:cs="Times New Roman"/>
          <w:sz w:val="24"/>
          <w:szCs w:val="24"/>
        </w:rPr>
        <w:lastRenderedPageBreak/>
        <w:t xml:space="preserve">   4. Кормите полезными для глаз продуктами. Творогом, кефиром, отварной рыбой, говядиной и говяжьим языком, индюшкой, крольчатиной, морковкой и капустой. Давайте ему чернику, бруснику, клюкву. И обязательно зелень – петрушку, укроп… </w:t>
      </w:r>
    </w:p>
    <w:p w:rsidR="007A71D5" w:rsidRPr="007A71D5" w:rsidRDefault="007A71D5" w:rsidP="00D97C7A">
      <w:pPr>
        <w:jc w:val="both"/>
        <w:rPr>
          <w:rFonts w:ascii="Times New Roman" w:hAnsi="Times New Roman" w:cs="Times New Roman"/>
          <w:sz w:val="24"/>
          <w:szCs w:val="24"/>
        </w:rPr>
      </w:pPr>
      <w:r w:rsidRPr="007A71D5">
        <w:rPr>
          <w:rFonts w:ascii="Times New Roman" w:hAnsi="Times New Roman" w:cs="Times New Roman"/>
          <w:sz w:val="24"/>
          <w:szCs w:val="24"/>
        </w:rPr>
        <w:t xml:space="preserve">   Для глаз полезны поливитамины с микроэлементами, препараты кальция – кальций с витамином D, с фосфором. </w:t>
      </w:r>
    </w:p>
    <w:p w:rsidR="007A71D5" w:rsidRPr="007A71D5" w:rsidRDefault="007A71D5" w:rsidP="00D97C7A">
      <w:pPr>
        <w:jc w:val="both"/>
        <w:rPr>
          <w:rFonts w:ascii="Times New Roman" w:hAnsi="Times New Roman" w:cs="Times New Roman"/>
          <w:sz w:val="24"/>
          <w:szCs w:val="24"/>
        </w:rPr>
      </w:pPr>
      <w:proofErr w:type="gramStart"/>
      <w:r w:rsidRPr="007A71D5">
        <w:rPr>
          <w:rFonts w:ascii="Times New Roman" w:hAnsi="Times New Roman" w:cs="Times New Roman"/>
          <w:sz w:val="24"/>
          <w:szCs w:val="24"/>
        </w:rPr>
        <w:t>Не сберегли глаза старшего - подстелите соломку младшим детям: не учите их читать раньше 5 лет, не отдавайте в 6 лет в школу – цилиарная мышца, которая обеспечивает хорошее зрение, окончательно формируется к 7-8 годам (среди тех, кто пошел в первый класс в 6 лет, в 3 раза больше близоруких, чем среди школьников, которые пошли в первый класс в 7 лет), не</w:t>
      </w:r>
      <w:proofErr w:type="gramEnd"/>
      <w:r w:rsidRPr="007A71D5">
        <w:rPr>
          <w:rFonts w:ascii="Times New Roman" w:hAnsi="Times New Roman" w:cs="Times New Roman"/>
          <w:sz w:val="24"/>
          <w:szCs w:val="24"/>
        </w:rPr>
        <w:t xml:space="preserve"> сажайте малышей перед телевизором раньше 3 лет – только к трем годам зрение у детей становится нормальным, равным "единице", не позволяйте играть на компьютере раньше 8 лет</w:t>
      </w:r>
    </w:p>
    <w:p w:rsidR="007A71D5" w:rsidRPr="007A71D5" w:rsidRDefault="007A71D5" w:rsidP="00D97C7A">
      <w:pPr>
        <w:jc w:val="both"/>
        <w:rPr>
          <w:rFonts w:ascii="Times New Roman" w:hAnsi="Times New Roman" w:cs="Times New Roman"/>
          <w:sz w:val="24"/>
          <w:szCs w:val="24"/>
        </w:rPr>
      </w:pPr>
      <w:r w:rsidRPr="007A71D5">
        <w:rPr>
          <w:rFonts w:ascii="Times New Roman" w:hAnsi="Times New Roman" w:cs="Times New Roman"/>
          <w:sz w:val="24"/>
          <w:szCs w:val="24"/>
        </w:rPr>
        <w:t xml:space="preserve">Важной стороной охраны здоровья у детей является охрана их зрения. Это обусловлено ведущей ролью зрения в адаптации ребенка к внешней среде, в создании условий для всестороннего и гармоничного развития. Доказано, что при полноценной функции органа зрения обеспечивается оптимальный жизненный комфорт и сравнительно меньшая заболеваемость детей. </w:t>
      </w:r>
    </w:p>
    <w:p w:rsidR="007A71D5" w:rsidRPr="007A71D5" w:rsidRDefault="007A71D5" w:rsidP="00D97C7A">
      <w:pPr>
        <w:jc w:val="both"/>
        <w:rPr>
          <w:rFonts w:ascii="Times New Roman" w:hAnsi="Times New Roman" w:cs="Times New Roman"/>
          <w:sz w:val="24"/>
          <w:szCs w:val="24"/>
        </w:rPr>
      </w:pPr>
      <w:r w:rsidRPr="007A71D5">
        <w:rPr>
          <w:rFonts w:ascii="Times New Roman" w:hAnsi="Times New Roman" w:cs="Times New Roman"/>
          <w:sz w:val="24"/>
          <w:szCs w:val="24"/>
        </w:rPr>
        <w:t xml:space="preserve">  К 5-7 летнему возрасту необходимо проводить углубленное исследование глаз ребенка (особенно перед поступлением в школу). К этому возрасту в норме у детей остается небольшая дальнозоркость, что не требует назначения очков и проведения специального лечения. Хотя бывают случаи, при хорошем зрении вдаль и наличии дальнозоркости, астигматизма слабой степени имеется косоглазие, в этом случае необходимо проводить специализированное лечение (видеокомпьютерная коррекция зрения и т.д.), назначение очков или для постоянного ношения, или только для чтения. Также в дошкольном возрасте необходимо уже выделять детей с близорукостью или повышенным риском ее возникновения (в первую очередь это дети, родители которых страдают близорукостью, ослабленные или больные дети, страдающие астигматизмом и ложной близорукостью). В данном случае необходимо проводить периодические осмотры (порой не реже 1 раза в 3-4 месяца), проводить медикаментозное лечение (назначаются капли для снятия спазма аккомодации, т.е. по устранению ложной близорукости, поливитамины и т.д.), проводятся лечение на аппаратах, если для </w:t>
      </w:r>
      <w:proofErr w:type="gramStart"/>
      <w:r w:rsidRPr="007A71D5">
        <w:rPr>
          <w:rFonts w:ascii="Times New Roman" w:hAnsi="Times New Roman" w:cs="Times New Roman"/>
          <w:sz w:val="24"/>
          <w:szCs w:val="24"/>
        </w:rPr>
        <w:t>этого есть показания назначаются</w:t>
      </w:r>
      <w:proofErr w:type="gramEnd"/>
      <w:r w:rsidRPr="007A71D5">
        <w:rPr>
          <w:rFonts w:ascii="Times New Roman" w:hAnsi="Times New Roman" w:cs="Times New Roman"/>
          <w:sz w:val="24"/>
          <w:szCs w:val="24"/>
        </w:rPr>
        <w:t xml:space="preserve"> очки. </w:t>
      </w:r>
    </w:p>
    <w:p w:rsidR="007A71D5" w:rsidRPr="007A71D5" w:rsidRDefault="007A71D5" w:rsidP="00D97C7A">
      <w:pPr>
        <w:jc w:val="both"/>
        <w:rPr>
          <w:rFonts w:ascii="Times New Roman" w:hAnsi="Times New Roman" w:cs="Times New Roman"/>
          <w:sz w:val="24"/>
          <w:szCs w:val="24"/>
        </w:rPr>
      </w:pPr>
      <w:r w:rsidRPr="007A71D5">
        <w:rPr>
          <w:rFonts w:ascii="Times New Roman" w:hAnsi="Times New Roman" w:cs="Times New Roman"/>
          <w:sz w:val="24"/>
          <w:szCs w:val="24"/>
        </w:rPr>
        <w:t xml:space="preserve">   Если в дошкольном возрасте у вашего ребенка не было проблем со зрением, с 6-летнего возраста рекомендуется ежегодно контролировать остроту зрения, чтобы не упустить развития так называемой школьной близорукости. </w:t>
      </w:r>
    </w:p>
    <w:p w:rsidR="007A71D5" w:rsidRPr="007A71D5" w:rsidRDefault="007A71D5" w:rsidP="00D97C7A">
      <w:pPr>
        <w:jc w:val="both"/>
        <w:rPr>
          <w:rFonts w:ascii="Times New Roman" w:hAnsi="Times New Roman" w:cs="Times New Roman"/>
          <w:sz w:val="24"/>
          <w:szCs w:val="24"/>
        </w:rPr>
      </w:pPr>
      <w:r w:rsidRPr="007A71D5">
        <w:rPr>
          <w:rFonts w:ascii="Times New Roman" w:hAnsi="Times New Roman" w:cs="Times New Roman"/>
          <w:sz w:val="24"/>
          <w:szCs w:val="24"/>
        </w:rPr>
        <w:t xml:space="preserve">          Симптомы, которые должны насторожить родителей:</w:t>
      </w:r>
    </w:p>
    <w:p w:rsidR="007A71D5" w:rsidRPr="007A71D5" w:rsidRDefault="007A71D5" w:rsidP="00D97C7A">
      <w:pPr>
        <w:jc w:val="both"/>
        <w:rPr>
          <w:rFonts w:ascii="Times New Roman" w:hAnsi="Times New Roman" w:cs="Times New Roman"/>
          <w:sz w:val="24"/>
          <w:szCs w:val="24"/>
        </w:rPr>
      </w:pPr>
      <w:r w:rsidRPr="007A71D5">
        <w:rPr>
          <w:rFonts w:ascii="Times New Roman" w:hAnsi="Times New Roman" w:cs="Times New Roman"/>
          <w:sz w:val="24"/>
          <w:szCs w:val="24"/>
        </w:rPr>
        <w:t xml:space="preserve">   — ухудшение зрения вдаль; </w:t>
      </w:r>
    </w:p>
    <w:p w:rsidR="007A71D5" w:rsidRPr="007A71D5" w:rsidRDefault="007A71D5" w:rsidP="00D97C7A">
      <w:pPr>
        <w:jc w:val="both"/>
        <w:rPr>
          <w:rFonts w:ascii="Times New Roman" w:hAnsi="Times New Roman" w:cs="Times New Roman"/>
          <w:sz w:val="24"/>
          <w:szCs w:val="24"/>
        </w:rPr>
      </w:pPr>
      <w:r w:rsidRPr="007A71D5">
        <w:rPr>
          <w:rFonts w:ascii="Times New Roman" w:hAnsi="Times New Roman" w:cs="Times New Roman"/>
          <w:sz w:val="24"/>
          <w:szCs w:val="24"/>
        </w:rPr>
        <w:t xml:space="preserve">   — держит книгу слишком близко к глазам; </w:t>
      </w:r>
    </w:p>
    <w:p w:rsidR="007A71D5" w:rsidRPr="007A71D5" w:rsidRDefault="007A71D5" w:rsidP="00D97C7A">
      <w:pPr>
        <w:jc w:val="both"/>
        <w:rPr>
          <w:rFonts w:ascii="Times New Roman" w:hAnsi="Times New Roman" w:cs="Times New Roman"/>
          <w:sz w:val="24"/>
          <w:szCs w:val="24"/>
        </w:rPr>
      </w:pPr>
      <w:r w:rsidRPr="007A71D5">
        <w:rPr>
          <w:rFonts w:ascii="Times New Roman" w:hAnsi="Times New Roman" w:cs="Times New Roman"/>
          <w:sz w:val="24"/>
          <w:szCs w:val="24"/>
        </w:rPr>
        <w:t xml:space="preserve">   — испытывает при зрительных нагрузках или после головную боль; </w:t>
      </w:r>
    </w:p>
    <w:p w:rsidR="007A71D5" w:rsidRPr="007A71D5" w:rsidRDefault="007A71D5" w:rsidP="00D97C7A">
      <w:pPr>
        <w:jc w:val="both"/>
        <w:rPr>
          <w:rFonts w:ascii="Times New Roman" w:hAnsi="Times New Roman" w:cs="Times New Roman"/>
          <w:sz w:val="24"/>
          <w:szCs w:val="24"/>
        </w:rPr>
      </w:pPr>
      <w:r w:rsidRPr="007A71D5">
        <w:rPr>
          <w:rFonts w:ascii="Times New Roman" w:hAnsi="Times New Roman" w:cs="Times New Roman"/>
          <w:sz w:val="24"/>
          <w:szCs w:val="24"/>
        </w:rPr>
        <w:t xml:space="preserve">   — часто трет глаза, учащенно моргает; </w:t>
      </w:r>
    </w:p>
    <w:p w:rsidR="007A71D5" w:rsidRPr="007A71D5" w:rsidRDefault="007A71D5" w:rsidP="00D97C7A">
      <w:pPr>
        <w:jc w:val="both"/>
        <w:rPr>
          <w:rFonts w:ascii="Times New Roman" w:hAnsi="Times New Roman" w:cs="Times New Roman"/>
          <w:sz w:val="24"/>
          <w:szCs w:val="24"/>
        </w:rPr>
      </w:pPr>
      <w:r w:rsidRPr="007A71D5">
        <w:rPr>
          <w:rFonts w:ascii="Times New Roman" w:hAnsi="Times New Roman" w:cs="Times New Roman"/>
          <w:sz w:val="24"/>
          <w:szCs w:val="24"/>
        </w:rPr>
        <w:lastRenderedPageBreak/>
        <w:t xml:space="preserve">   — быстро устает; </w:t>
      </w:r>
    </w:p>
    <w:p w:rsidR="007A71D5" w:rsidRPr="007A71D5" w:rsidRDefault="007A71D5" w:rsidP="00D97C7A">
      <w:pPr>
        <w:jc w:val="both"/>
        <w:rPr>
          <w:rFonts w:ascii="Times New Roman" w:hAnsi="Times New Roman" w:cs="Times New Roman"/>
          <w:sz w:val="24"/>
          <w:szCs w:val="24"/>
        </w:rPr>
      </w:pPr>
      <w:r w:rsidRPr="007A71D5">
        <w:rPr>
          <w:rFonts w:ascii="Times New Roman" w:hAnsi="Times New Roman" w:cs="Times New Roman"/>
          <w:sz w:val="24"/>
          <w:szCs w:val="24"/>
        </w:rPr>
        <w:t xml:space="preserve">   — при чтении пропускает слова; </w:t>
      </w:r>
    </w:p>
    <w:p w:rsidR="00C01B54" w:rsidRPr="007A71D5" w:rsidRDefault="007A71D5" w:rsidP="00D97C7A">
      <w:pPr>
        <w:jc w:val="both"/>
        <w:rPr>
          <w:rFonts w:ascii="Times New Roman" w:hAnsi="Times New Roman" w:cs="Times New Roman"/>
          <w:sz w:val="24"/>
          <w:szCs w:val="24"/>
        </w:rPr>
      </w:pPr>
      <w:r w:rsidRPr="007A71D5">
        <w:rPr>
          <w:rFonts w:ascii="Times New Roman" w:hAnsi="Times New Roman" w:cs="Times New Roman"/>
          <w:sz w:val="24"/>
          <w:szCs w:val="24"/>
        </w:rPr>
        <w:t xml:space="preserve">   — может иметь плохой почерк, слова словно колыхают друг от друга.</w:t>
      </w:r>
    </w:p>
    <w:sectPr w:rsidR="00C01B54" w:rsidRPr="007A71D5" w:rsidSect="00105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7A71D5"/>
    <w:rsid w:val="0000097F"/>
    <w:rsid w:val="00000D2F"/>
    <w:rsid w:val="00020626"/>
    <w:rsid w:val="000365C5"/>
    <w:rsid w:val="00041125"/>
    <w:rsid w:val="00045BFC"/>
    <w:rsid w:val="00062CDC"/>
    <w:rsid w:val="000678D9"/>
    <w:rsid w:val="00081EF5"/>
    <w:rsid w:val="00093615"/>
    <w:rsid w:val="000A45E9"/>
    <w:rsid w:val="000B3D40"/>
    <w:rsid w:val="000D70A2"/>
    <w:rsid w:val="000E560C"/>
    <w:rsid w:val="000F6003"/>
    <w:rsid w:val="00105227"/>
    <w:rsid w:val="00113BFB"/>
    <w:rsid w:val="001269ED"/>
    <w:rsid w:val="00133DC5"/>
    <w:rsid w:val="001359B6"/>
    <w:rsid w:val="00146259"/>
    <w:rsid w:val="00166D89"/>
    <w:rsid w:val="00172D32"/>
    <w:rsid w:val="00180B4B"/>
    <w:rsid w:val="001A0E30"/>
    <w:rsid w:val="001A192F"/>
    <w:rsid w:val="001B68E9"/>
    <w:rsid w:val="001D5C03"/>
    <w:rsid w:val="001E7F62"/>
    <w:rsid w:val="001F3501"/>
    <w:rsid w:val="001F4396"/>
    <w:rsid w:val="00202DF3"/>
    <w:rsid w:val="00213242"/>
    <w:rsid w:val="002221FC"/>
    <w:rsid w:val="00232152"/>
    <w:rsid w:val="00236B08"/>
    <w:rsid w:val="00240B09"/>
    <w:rsid w:val="00252ECB"/>
    <w:rsid w:val="0026081C"/>
    <w:rsid w:val="002B3105"/>
    <w:rsid w:val="002C452D"/>
    <w:rsid w:val="002D4AEA"/>
    <w:rsid w:val="002E0115"/>
    <w:rsid w:val="002E11BE"/>
    <w:rsid w:val="00323EB5"/>
    <w:rsid w:val="0032775D"/>
    <w:rsid w:val="0035304F"/>
    <w:rsid w:val="00374C94"/>
    <w:rsid w:val="003C669E"/>
    <w:rsid w:val="003D3579"/>
    <w:rsid w:val="003E51D5"/>
    <w:rsid w:val="00405978"/>
    <w:rsid w:val="004074A0"/>
    <w:rsid w:val="00412649"/>
    <w:rsid w:val="00413473"/>
    <w:rsid w:val="00442B9E"/>
    <w:rsid w:val="00445281"/>
    <w:rsid w:val="00450A46"/>
    <w:rsid w:val="004610A2"/>
    <w:rsid w:val="00465EF3"/>
    <w:rsid w:val="004874D4"/>
    <w:rsid w:val="004959BE"/>
    <w:rsid w:val="004C3F79"/>
    <w:rsid w:val="004C7328"/>
    <w:rsid w:val="004D1BDA"/>
    <w:rsid w:val="004D4ACA"/>
    <w:rsid w:val="004D7FAC"/>
    <w:rsid w:val="004F16F8"/>
    <w:rsid w:val="004F425D"/>
    <w:rsid w:val="005012EE"/>
    <w:rsid w:val="00507196"/>
    <w:rsid w:val="00511AA7"/>
    <w:rsid w:val="00517B48"/>
    <w:rsid w:val="00534F1E"/>
    <w:rsid w:val="00550EF7"/>
    <w:rsid w:val="00572FFE"/>
    <w:rsid w:val="005769FE"/>
    <w:rsid w:val="00583956"/>
    <w:rsid w:val="005A2C57"/>
    <w:rsid w:val="005C55D7"/>
    <w:rsid w:val="005D20AE"/>
    <w:rsid w:val="005D4607"/>
    <w:rsid w:val="005E6F02"/>
    <w:rsid w:val="0060636B"/>
    <w:rsid w:val="006067D3"/>
    <w:rsid w:val="006201F7"/>
    <w:rsid w:val="006210CA"/>
    <w:rsid w:val="0062134C"/>
    <w:rsid w:val="00621DDC"/>
    <w:rsid w:val="00626E65"/>
    <w:rsid w:val="00643109"/>
    <w:rsid w:val="006550C8"/>
    <w:rsid w:val="006975EE"/>
    <w:rsid w:val="006C3529"/>
    <w:rsid w:val="006E1A77"/>
    <w:rsid w:val="006E1F20"/>
    <w:rsid w:val="00714B9B"/>
    <w:rsid w:val="00723B40"/>
    <w:rsid w:val="00737874"/>
    <w:rsid w:val="0074472A"/>
    <w:rsid w:val="00754664"/>
    <w:rsid w:val="007667A7"/>
    <w:rsid w:val="007833E9"/>
    <w:rsid w:val="007948F7"/>
    <w:rsid w:val="007A71D5"/>
    <w:rsid w:val="007B1EB2"/>
    <w:rsid w:val="007D4BED"/>
    <w:rsid w:val="007E0D88"/>
    <w:rsid w:val="007F0363"/>
    <w:rsid w:val="00806553"/>
    <w:rsid w:val="00832EF3"/>
    <w:rsid w:val="00844C51"/>
    <w:rsid w:val="0084584E"/>
    <w:rsid w:val="00847AD3"/>
    <w:rsid w:val="00883C8C"/>
    <w:rsid w:val="008871BD"/>
    <w:rsid w:val="00891F32"/>
    <w:rsid w:val="0089600B"/>
    <w:rsid w:val="008C2B07"/>
    <w:rsid w:val="008C79C6"/>
    <w:rsid w:val="008D3BEE"/>
    <w:rsid w:val="008E02E9"/>
    <w:rsid w:val="008F3264"/>
    <w:rsid w:val="00903222"/>
    <w:rsid w:val="0091134F"/>
    <w:rsid w:val="00920AF8"/>
    <w:rsid w:val="00943528"/>
    <w:rsid w:val="009436A7"/>
    <w:rsid w:val="009924D5"/>
    <w:rsid w:val="00993168"/>
    <w:rsid w:val="009B05C3"/>
    <w:rsid w:val="009B55E7"/>
    <w:rsid w:val="009C091E"/>
    <w:rsid w:val="009C15DC"/>
    <w:rsid w:val="009C2F3A"/>
    <w:rsid w:val="009C555D"/>
    <w:rsid w:val="009D6D65"/>
    <w:rsid w:val="009E4122"/>
    <w:rsid w:val="009E71CE"/>
    <w:rsid w:val="00A16786"/>
    <w:rsid w:val="00A2420A"/>
    <w:rsid w:val="00A25956"/>
    <w:rsid w:val="00A341B4"/>
    <w:rsid w:val="00A36324"/>
    <w:rsid w:val="00A745DE"/>
    <w:rsid w:val="00A83FC0"/>
    <w:rsid w:val="00A852EA"/>
    <w:rsid w:val="00A87018"/>
    <w:rsid w:val="00AA111D"/>
    <w:rsid w:val="00AA4CB7"/>
    <w:rsid w:val="00AA6FED"/>
    <w:rsid w:val="00AD06AC"/>
    <w:rsid w:val="00AD24F9"/>
    <w:rsid w:val="00AD4234"/>
    <w:rsid w:val="00AE17B6"/>
    <w:rsid w:val="00AF0F78"/>
    <w:rsid w:val="00AF68E1"/>
    <w:rsid w:val="00AF7C81"/>
    <w:rsid w:val="00B04FE4"/>
    <w:rsid w:val="00B233E9"/>
    <w:rsid w:val="00B26067"/>
    <w:rsid w:val="00B27BA3"/>
    <w:rsid w:val="00B3000D"/>
    <w:rsid w:val="00B3174E"/>
    <w:rsid w:val="00B3596B"/>
    <w:rsid w:val="00B40B36"/>
    <w:rsid w:val="00B53352"/>
    <w:rsid w:val="00B70106"/>
    <w:rsid w:val="00B74A16"/>
    <w:rsid w:val="00BA373C"/>
    <w:rsid w:val="00BA4292"/>
    <w:rsid w:val="00BB6F75"/>
    <w:rsid w:val="00BD6328"/>
    <w:rsid w:val="00C01B54"/>
    <w:rsid w:val="00C024F0"/>
    <w:rsid w:val="00C045FF"/>
    <w:rsid w:val="00C05EFC"/>
    <w:rsid w:val="00C1319C"/>
    <w:rsid w:val="00C16ABF"/>
    <w:rsid w:val="00C226B7"/>
    <w:rsid w:val="00C32E2C"/>
    <w:rsid w:val="00C35008"/>
    <w:rsid w:val="00C55578"/>
    <w:rsid w:val="00C70639"/>
    <w:rsid w:val="00C77AEF"/>
    <w:rsid w:val="00C77F8A"/>
    <w:rsid w:val="00C9498D"/>
    <w:rsid w:val="00CA05DC"/>
    <w:rsid w:val="00CA4A1C"/>
    <w:rsid w:val="00CA52F9"/>
    <w:rsid w:val="00CB4181"/>
    <w:rsid w:val="00CD0B80"/>
    <w:rsid w:val="00CD79D0"/>
    <w:rsid w:val="00CE7B11"/>
    <w:rsid w:val="00CF6C46"/>
    <w:rsid w:val="00D01C56"/>
    <w:rsid w:val="00D06818"/>
    <w:rsid w:val="00D1756A"/>
    <w:rsid w:val="00D212B3"/>
    <w:rsid w:val="00D2713C"/>
    <w:rsid w:val="00D32578"/>
    <w:rsid w:val="00D60FC6"/>
    <w:rsid w:val="00D64A8B"/>
    <w:rsid w:val="00D67102"/>
    <w:rsid w:val="00D73CE7"/>
    <w:rsid w:val="00D87879"/>
    <w:rsid w:val="00D97C7A"/>
    <w:rsid w:val="00DA43B3"/>
    <w:rsid w:val="00DB6D0D"/>
    <w:rsid w:val="00DC2A52"/>
    <w:rsid w:val="00DD6574"/>
    <w:rsid w:val="00E05C4B"/>
    <w:rsid w:val="00E24D3F"/>
    <w:rsid w:val="00E7040C"/>
    <w:rsid w:val="00E81C8D"/>
    <w:rsid w:val="00E84422"/>
    <w:rsid w:val="00E87A89"/>
    <w:rsid w:val="00EA19FC"/>
    <w:rsid w:val="00EA47E1"/>
    <w:rsid w:val="00EB03A9"/>
    <w:rsid w:val="00EB53C7"/>
    <w:rsid w:val="00EC2576"/>
    <w:rsid w:val="00EC4CE0"/>
    <w:rsid w:val="00EE49C9"/>
    <w:rsid w:val="00EF2646"/>
    <w:rsid w:val="00F13B1D"/>
    <w:rsid w:val="00F15550"/>
    <w:rsid w:val="00F26494"/>
    <w:rsid w:val="00F37D39"/>
    <w:rsid w:val="00F57A9F"/>
    <w:rsid w:val="00F713A6"/>
    <w:rsid w:val="00F85CC8"/>
    <w:rsid w:val="00FA2753"/>
    <w:rsid w:val="00FB0192"/>
    <w:rsid w:val="00FB0CFE"/>
    <w:rsid w:val="00FB7072"/>
    <w:rsid w:val="00FD66D2"/>
    <w:rsid w:val="00FD6CEC"/>
    <w:rsid w:val="00FE3382"/>
    <w:rsid w:val="00FF60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2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823</Words>
  <Characters>4693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dc:creator>
  <cp:lastModifiedBy>Олга</cp:lastModifiedBy>
  <cp:revision>4</cp:revision>
  <dcterms:created xsi:type="dcterms:W3CDTF">2016-02-16T07:28:00Z</dcterms:created>
  <dcterms:modified xsi:type="dcterms:W3CDTF">2019-09-15T08:46:00Z</dcterms:modified>
</cp:coreProperties>
</file>