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jc w:val="center"/>
        <w:ind w:right="-6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Раздел 4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51"/>
          <w:szCs w:val="51"/>
          <w:b w:val="1"/>
          <w:bCs w:val="1"/>
          <w:color w:val="auto"/>
        </w:rPr>
        <w:t>Осторожно, грибы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1440" w:gutter="0" w:footer="0" w:header="0"/>
        </w:sectPr>
      </w:pPr>
    </w:p>
    <w:p>
      <w:pPr>
        <w:ind w:firstLine="707"/>
        <w:spacing w:after="0" w:line="234" w:lineRule="auto"/>
        <w:tabs>
          <w:tab w:leader="none" w:pos="996" w:val="left"/>
        </w:tabs>
        <w:numPr>
          <w:ilvl w:val="1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последнее время в нашей стране участились случаи смертельных исхо-дов вследствие отравления ядовитыми грибами.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firstLine="708"/>
        <w:spacing w:after="0" w:line="237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Причем, если раньше случаи отравления грибами диагностировались в основном в летние и осенние месяцы, в настоящее время возникают также в зимний и весенний периоды. Это связано с тем, что многие люди активно заго-тавливают консервированную продукцию с использованием лесных грибов.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Чтобы избежать тяжелых последствий, необходимо помнить ряд правил: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00" w:hanging="418"/>
        <w:spacing w:after="0" w:line="238" w:lineRule="auto"/>
        <w:tabs>
          <w:tab w:leader="none" w:pos="7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Наиболее часто случаются отравления грибами, которые имеют внешнее сходство со съедобными и случайно собираются вместе с ними. Чтобы из-бежать такой ошибки, которая может стать фатальной, необходимо хоро-шо изучить общие признаки грибов и знать характерные отличия ядовитых видов.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00" w:hanging="418"/>
        <w:spacing w:after="0" w:line="238" w:lineRule="auto"/>
        <w:tabs>
          <w:tab w:leader="none" w:pos="7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Собирать следует только известные вам виды грибов. Неизвестные или сомнительные плодовые тела нельзя употреблять в пищу. Следует пом-нить, что характерные признаки у некоторых экземпляров ядовитых гри-бов могут отсутствовать, например, белые хлопья на шляпке мухоморов могут смыться сильным дождём, шляпка бледной поганки, срезанная у са-мого верха, не позволяет заметить кольцо.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0" w:right="20" w:hanging="418"/>
        <w:spacing w:after="0" w:line="233" w:lineRule="auto"/>
        <w:tabs>
          <w:tab w:leader="none" w:pos="7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Для детей многие грибы намного опаснее, чем для взрослых, поэтому употребление даже «хороших» грибов детьми следует ограничить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0" w:hanging="418"/>
        <w:spacing w:after="0" w:line="234" w:lineRule="auto"/>
        <w:tabs>
          <w:tab w:leader="none" w:pos="7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Опасность могут представлять и съедобные грибы, накопившие в себе ток-сичные вещества (тяжёлые металлы, пестициды, радионуклиды).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00" w:hanging="418"/>
        <w:spacing w:after="0" w:line="237" w:lineRule="auto"/>
        <w:tabs>
          <w:tab w:leader="none" w:pos="7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Если в корзинку попали и съедобные, и ядовитые грибы, тем более если они лежали, какое-то время соприкасаясь,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необходимо будет выбросить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весь грибной урожай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Так что сортировать грибы необходимо еще до по-падания в корзину.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Наиболее распространенные заблуждения</w:t>
      </w: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по поводу определения ядовитых грибов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both"/>
        <w:ind w:left="720" w:hanging="361"/>
        <w:spacing w:after="0" w:line="237" w:lineRule="auto"/>
        <w:tabs>
          <w:tab w:leader="none" w:pos="70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Ядовитые грибы имеют неприятный запах, а съедобные - приятный –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серьезное заблуждение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т.к.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запах бледной поганки почти идентичен с за-пахом шампиньонов, хотя, по мнению многих, бледная поганка не имеет запаха вообще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0" w:hanging="341"/>
        <w:spacing w:after="0"/>
        <w:tabs>
          <w:tab w:leader="none" w:pos="7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«Черви» (личинки насекомых) не встречаются в ядовитых грибах – 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серь-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2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езное заблуждение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20" w:hanging="361"/>
        <w:spacing w:after="0" w:line="234" w:lineRule="auto"/>
        <w:tabs>
          <w:tab w:leader="none" w:pos="70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Все грибы в молодом возрасте съедобны –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серьезное заблуждение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 на-пример, бледная поганка смертельно ядовита в любом возрасте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0" w:hanging="341"/>
        <w:spacing w:after="0"/>
        <w:tabs>
          <w:tab w:leader="none" w:pos="7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Серебряные предметы в отваре ядовитого гриба чернеют – 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серьезное за-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2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блуждение</w:t>
      </w:r>
    </w:p>
    <w:p>
      <w:pPr>
        <w:ind w:left="700" w:hanging="341"/>
        <w:spacing w:after="0" w:line="236" w:lineRule="auto"/>
        <w:tabs>
          <w:tab w:leader="none" w:pos="7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Головка лука или чеснока буреет при варке с ядовитыми грибами – 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серь-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2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езное заблуждение</w:t>
      </w:r>
    </w:p>
    <w:p>
      <w:pPr>
        <w:ind w:left="700" w:hanging="341"/>
        <w:spacing w:after="0" w:line="237" w:lineRule="auto"/>
        <w:tabs>
          <w:tab w:leader="none" w:pos="7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Ядовитые грибы вызывают скисание молока – 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серьезное заблуждение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right="20" w:firstLine="707"/>
        <w:spacing w:after="0" w:line="234" w:lineRule="auto"/>
        <w:tabs>
          <w:tab w:leader="none" w:pos="996" w:val="left"/>
        </w:tabs>
        <w:numPr>
          <w:ilvl w:val="1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еще об ядовитых грибах: следует помнить, что к их съедобным соседям следует тоже относиться с осторожностью, так как, соприкасаясь при росте, они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ectPr>
          <w:pgSz w:w="11900" w:h="16838" w:orient="portrait"/>
          <w:cols w:equalWidth="0" w:num="1">
            <w:col w:w="9780"/>
          </w:cols>
          <w:pgMar w:left="1420" w:top="726" w:right="706" w:bottom="429" w:gutter="0" w:footer="0" w:header="0"/>
        </w:sectPr>
      </w:pPr>
    </w:p>
    <w:p>
      <w:pPr>
        <w:ind w:left="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могут получить порцию яда. Так что будьте внимательны, не собирайте сомни-тельные или неизвестные вам грибы.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7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Симптомы отравления грибами могут проявляться совершенно по-разному</w:t>
      </w:r>
    </w:p>
    <w:p>
      <w:pPr>
        <w:ind w:left="221" w:hanging="221"/>
        <w:spacing w:after="0"/>
        <w:tabs>
          <w:tab w:leader="none" w:pos="22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в различные периоды. Запомнить стоит следующее: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даже если у вас быстро,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в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течение 1 суток, прошли диспепсические явления в виде рвоты и жидкого сту-ла,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это не означает полного выздоровления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1" w:firstLine="775"/>
        <w:spacing w:after="0" w:line="236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Первые признаки отравления ядовитыми грибами могут наступать доста-точно быстро. Как правило, период от употребления в пищу грибов до появле-ния первых признаков отравления длится от 30 минут до 6 часов.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27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Общие признаки отравления грибами:</w:t>
      </w:r>
    </w:p>
    <w:p>
      <w:pPr>
        <w:ind w:left="861" w:hanging="295"/>
        <w:spacing w:after="0" w:line="180" w:lineRule="auto"/>
        <w:tabs>
          <w:tab w:leader="none" w:pos="861" w:val="left"/>
        </w:tabs>
        <w:numPr>
          <w:ilvl w:val="0"/>
          <w:numId w:val="4"/>
        </w:numPr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Боли в животе режущего характера, сопровождающиеся диареей, рвотой.</w:t>
      </w:r>
    </w:p>
    <w:p>
      <w:pPr>
        <w:spacing w:after="0" w:line="93" w:lineRule="exact"/>
        <w:rPr>
          <w:rFonts w:ascii="Wingdings" w:cs="Wingdings" w:eastAsia="Wingdings" w:hAnsi="Wingdings"/>
          <w:sz w:val="46"/>
          <w:szCs w:val="46"/>
          <w:color w:val="auto"/>
          <w:vertAlign w:val="superscript"/>
        </w:rPr>
      </w:pPr>
    </w:p>
    <w:p>
      <w:pPr>
        <w:ind w:left="861" w:hanging="295"/>
        <w:spacing w:after="0" w:line="184" w:lineRule="auto"/>
        <w:tabs>
          <w:tab w:leader="none" w:pos="861" w:val="left"/>
        </w:tabs>
        <w:numPr>
          <w:ilvl w:val="0"/>
          <w:numId w:val="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Обильное отделение слюны.</w:t>
      </w:r>
    </w:p>
    <w:p>
      <w:pPr>
        <w:spacing w:after="0" w:line="96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861" w:hanging="295"/>
        <w:spacing w:after="0" w:line="184" w:lineRule="auto"/>
        <w:tabs>
          <w:tab w:leader="none" w:pos="861" w:val="left"/>
        </w:tabs>
        <w:numPr>
          <w:ilvl w:val="0"/>
          <w:numId w:val="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Повышенное потоотделение.</w:t>
      </w:r>
    </w:p>
    <w:p>
      <w:pPr>
        <w:spacing w:after="0" w:line="95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861" w:hanging="295"/>
        <w:spacing w:after="0" w:line="184" w:lineRule="auto"/>
        <w:tabs>
          <w:tab w:leader="none" w:pos="861" w:val="left"/>
        </w:tabs>
        <w:numPr>
          <w:ilvl w:val="0"/>
          <w:numId w:val="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Резкое сужение зрачков.</w:t>
      </w:r>
    </w:p>
    <w:p>
      <w:pPr>
        <w:spacing w:after="0" w:line="95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861" w:hanging="295"/>
        <w:spacing w:after="0" w:line="184" w:lineRule="auto"/>
        <w:tabs>
          <w:tab w:leader="none" w:pos="861" w:val="left"/>
        </w:tabs>
        <w:numPr>
          <w:ilvl w:val="0"/>
          <w:numId w:val="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Одышка и затруднение дыхания.</w:t>
      </w:r>
    </w:p>
    <w:p>
      <w:pPr>
        <w:spacing w:after="0" w:line="9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861" w:hanging="295"/>
        <w:spacing w:after="0" w:line="184" w:lineRule="auto"/>
        <w:tabs>
          <w:tab w:leader="none" w:pos="861" w:val="left"/>
        </w:tabs>
        <w:numPr>
          <w:ilvl w:val="0"/>
          <w:numId w:val="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Снижение АД, сопровождающееся головокружением и резкой слабостью.</w:t>
      </w:r>
    </w:p>
    <w:p>
      <w:pPr>
        <w:spacing w:after="0" w:line="95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861" w:hanging="295"/>
        <w:spacing w:after="0" w:line="184" w:lineRule="auto"/>
        <w:tabs>
          <w:tab w:leader="none" w:pos="861" w:val="left"/>
        </w:tabs>
        <w:numPr>
          <w:ilvl w:val="0"/>
          <w:numId w:val="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Изменение пульса - уменьшение его наполнения и частоты.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left="1" w:firstLine="565"/>
        <w:spacing w:after="0" w:line="234" w:lineRule="auto"/>
        <w:tabs>
          <w:tab w:leader="none" w:pos="834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тяжелых случаях может быстро наступить состояние коллапса (остро раз-вивающееся состояние сердечно - сосудистой недостаточности), психического возбуждения; появляется страх смерти.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4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Первая помощь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Срочно вызвать врача!</w:t>
      </w:r>
    </w:p>
    <w:p>
      <w:pPr>
        <w:ind w:left="56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До прихода врача:</w:t>
      </w:r>
    </w:p>
    <w:p>
      <w:pPr>
        <w:ind w:left="861" w:hanging="295"/>
        <w:spacing w:after="0" w:line="183" w:lineRule="auto"/>
        <w:tabs>
          <w:tab w:leader="none" w:pos="861" w:val="left"/>
        </w:tabs>
        <w:numPr>
          <w:ilvl w:val="0"/>
          <w:numId w:val="6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Пострадавшего уложить в постель.</w:t>
      </w:r>
    </w:p>
    <w:p>
      <w:pPr>
        <w:spacing w:after="0" w:line="26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jc w:val="both"/>
        <w:ind w:left="861" w:right="20" w:hanging="295"/>
        <w:spacing w:after="0" w:line="270" w:lineRule="auto"/>
        <w:tabs>
          <w:tab w:leader="none" w:pos="861" w:val="left"/>
        </w:tabs>
        <w:numPr>
          <w:ilvl w:val="0"/>
          <w:numId w:val="6"/>
        </w:numPr>
        <w:rPr>
          <w:rFonts w:ascii="Wingdings" w:cs="Wingdings" w:eastAsia="Wingdings" w:hAnsi="Wingdings"/>
          <w:sz w:val="49"/>
          <w:szCs w:val="49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Промыть желудок: 4 - 5 стаканов кипяченой воды комнатной температу-ры или светло-розового раствора перманганата калия выпить мелкими глотками.</w:t>
      </w:r>
    </w:p>
    <w:p>
      <w:pPr>
        <w:spacing w:after="0" w:line="6" w:lineRule="exact"/>
        <w:rPr>
          <w:rFonts w:ascii="Wingdings" w:cs="Wingdings" w:eastAsia="Wingdings" w:hAnsi="Wingdings"/>
          <w:sz w:val="49"/>
          <w:szCs w:val="49"/>
          <w:color w:val="auto"/>
          <w:vertAlign w:val="superscript"/>
        </w:rPr>
      </w:pPr>
    </w:p>
    <w:p>
      <w:pPr>
        <w:ind w:left="861" w:right="20" w:hanging="295"/>
        <w:spacing w:after="0"/>
        <w:tabs>
          <w:tab w:leader="none" w:pos="861" w:val="left"/>
        </w:tabs>
        <w:numPr>
          <w:ilvl w:val="0"/>
          <w:numId w:val="6"/>
        </w:numPr>
        <w:rPr>
          <w:rFonts w:ascii="Wingdings" w:cs="Wingdings" w:eastAsia="Wingdings" w:hAnsi="Wingdings"/>
          <w:sz w:val="49"/>
          <w:szCs w:val="49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Вызывть рвоту, надавливая пальцем или гладким предметом на корень языка.</w:t>
      </w:r>
    </w:p>
    <w:p>
      <w:pPr>
        <w:spacing w:after="0" w:line="99" w:lineRule="exact"/>
        <w:rPr>
          <w:rFonts w:ascii="Wingdings" w:cs="Wingdings" w:eastAsia="Wingdings" w:hAnsi="Wingdings"/>
          <w:sz w:val="49"/>
          <w:szCs w:val="49"/>
          <w:color w:val="auto"/>
          <w:vertAlign w:val="superscript"/>
        </w:rPr>
      </w:pPr>
    </w:p>
    <w:p>
      <w:pPr>
        <w:ind w:left="861" w:hanging="295"/>
        <w:spacing w:after="0" w:line="184" w:lineRule="auto"/>
        <w:tabs>
          <w:tab w:leader="none" w:pos="861" w:val="left"/>
        </w:tabs>
        <w:numPr>
          <w:ilvl w:val="0"/>
          <w:numId w:val="6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Для удаления яда из кишечника сразу после промывания желудка дать слабительное и сделать очистительную клизму.</w:t>
      </w:r>
    </w:p>
    <w:p>
      <w:pPr>
        <w:spacing w:after="0" w:line="17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861" w:hanging="295"/>
        <w:spacing w:after="0" w:line="184" w:lineRule="auto"/>
        <w:tabs>
          <w:tab w:leader="none" w:pos="861" w:val="left"/>
        </w:tabs>
        <w:numPr>
          <w:ilvl w:val="0"/>
          <w:numId w:val="6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Для уточнения диагноза сохранить все несъеденные грибы и при поступ-лении больницу предоставить их врачу.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-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Как не отравиться съедобными грибами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" w:right="20" w:firstLine="65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Лучше отказаться от употребления грибов, которые росли в экологически неблагополучных районах.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Следует помнить, что нежелательно собирать грибы вблизи:</w:t>
      </w:r>
    </w:p>
    <w:p>
      <w:pPr>
        <w:ind w:left="1421" w:hanging="531"/>
        <w:spacing w:after="0" w:line="184" w:lineRule="auto"/>
        <w:tabs>
          <w:tab w:leader="none" w:pos="1421" w:val="left"/>
        </w:tabs>
        <w:numPr>
          <w:ilvl w:val="0"/>
          <w:numId w:val="7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железнодорожных  путей;</w:t>
      </w:r>
    </w:p>
    <w:p>
      <w:pPr>
        <w:spacing w:after="0" w:line="23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ind w:left="1421" w:hanging="531"/>
        <w:spacing w:after="0" w:line="184" w:lineRule="auto"/>
        <w:tabs>
          <w:tab w:leader="none" w:pos="1421" w:val="left"/>
        </w:tabs>
        <w:numPr>
          <w:ilvl w:val="0"/>
          <w:numId w:val="7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автомобильной  дороги;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1421" w:hanging="531"/>
        <w:spacing w:after="0" w:line="184" w:lineRule="auto"/>
        <w:tabs>
          <w:tab w:leader="none" w:pos="1421" w:val="left"/>
        </w:tabs>
        <w:numPr>
          <w:ilvl w:val="0"/>
          <w:numId w:val="7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промышленных предприятий;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</w:p>
    <w:p>
      <w:pPr>
        <w:sectPr>
          <w:pgSz w:w="11900" w:h="16838" w:orient="portrait"/>
          <w:cols w:equalWidth="0" w:num="1">
            <w:col w:w="9781"/>
          </w:cols>
          <w:pgMar w:left="1419" w:top="726" w:right="706" w:bottom="429" w:gutter="0" w:footer="0" w:header="0"/>
        </w:sectPr>
      </w:pPr>
    </w:p>
    <w:p>
      <w:pPr>
        <w:ind w:left="1420" w:hanging="531"/>
        <w:spacing w:after="0" w:line="184" w:lineRule="auto"/>
        <w:tabs>
          <w:tab w:leader="none" w:pos="1420" w:val="left"/>
        </w:tabs>
        <w:numPr>
          <w:ilvl w:val="0"/>
          <w:numId w:val="8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на территории города, где всегда имеется огромное количество вы-хлопных газов, а, значит, и соединений свинца.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Чтобы избежать неприятностей, помните: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сбор грибов допустим в рас-стоянии не менее 2 километров от перечисленных выше опасных объектов.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Никогда не покупайте грибы у незнакомых людей, тем более в случае на-рушения целостности шляпки или ножки, так как именно в этом грибном соре может затеряться кусочек бледной поганки или мухомора.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Также следует помнить о кулинарной обработке. Грибы лучше всего перед посолом вымочить (в течение трёх дней менять воду через каждые три часа).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Термическая обработка должна проводиться не менее тридцати минут. Следует помнить, что недопустимо хранение грибов в алюминиевой, оцинко-ванной или глиняной посуде.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ectPr>
          <w:pgSz w:w="11900" w:h="16838" w:orient="portrait"/>
          <w:cols w:equalWidth="0" w:num="1">
            <w:col w:w="9780"/>
          </w:cols>
          <w:pgMar w:left="1420" w:top="726" w:right="706" w:bottom="429" w:gutter="0" w:footer="0" w:header="0"/>
        </w:sect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Виды ядовитых грибов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Бледная поганка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500" w:firstLine="44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Растёт этот гриб в лесной зоне, особен-но в южной части, встречается на опушках, просеках и в других местах произрастания съедобных грибов. Сезон плодоношения с июня по октябрь. Шляпка диаметром до 11 см, сначала в виде колокольчика, затем не-много выпуклая, шелковистая, белая, блед-но - зелёная, жёлто - зелёная или оливково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-1617980</wp:posOffset>
            </wp:positionV>
            <wp:extent cx="2752090" cy="20923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500" w:firstLine="9"/>
        <w:spacing w:after="0" w:line="236" w:lineRule="auto"/>
        <w:tabs>
          <w:tab w:leader="none" w:pos="4721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зелёная, в середине обычно темнее - до оливково - бурой, без хлопьев и чешуек на поверхности. Пластинки белые (всегда, не-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4500" w:hanging="451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зависимо от возраста грибов). Ножка длиной до 15 см, толщиной до 2 см, к верху суженная, белая или зеленоватая, с плёнча-тым кольцом, у основания с мешковидным влагалищем, которое после выдёргивания поганки остаётся в земле, а потому и назы-вается "чашей смерти". Мякоть белая, без особого вкуса и запаха.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-1193800</wp:posOffset>
            </wp:positionV>
            <wp:extent cx="2750820" cy="2157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2157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50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u w:val="single" w:color="auto"/>
          <w:color w:val="auto"/>
        </w:rPr>
        <w:t>Бледная поганка - смертельно ядови-тый гриб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Ядовиты все части гриба;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отвари-вание, засол, сушка не уничтожают ядови-тых свойств. Грибы содержат яды альфа и бета-аманитины, фаллоидин, фаллаин, обла-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дающие гепатотоксическим, нефротоксическим, энтеротоксическим действие. В 100 г свежих грибов (или 5 г сухих ) содержится 10 мг фаллоидина и 13.5 мг амани-тина. Смертельная доза аманитина - 0.1 мг/кг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right="20" w:firstLine="775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Признаки отравления проявляются через 8-12 часов, а иногда через 20-40 ча-сов после принятия грибной пищи.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Смертность при отравлении бледной поганкой достигает 50 процентов. Помните, что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даже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1/3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взрослого гриба может вызвать тяжелое отравление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 которое может привести к летальному исходу.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Отравление токсичными видами Amanita характеризуется рвотой, колико-образной болью и диареей. Затем следует «период ложного благополучия» от двух до четырех дней, во время которого продолжается разрушение печени и почек. Смерть обычно наступает в пределах 10 дней с момента отравления.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ectPr>
          <w:pgSz w:w="11900" w:h="16838" w:orient="portrait"/>
          <w:cols w:equalWidth="0" w:num="1">
            <w:col w:w="9780"/>
          </w:cols>
          <w:pgMar w:left="1420" w:top="715" w:right="706" w:bottom="429" w:gutter="0" w:footer="0" w:header="0"/>
        </w:sect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Желчный гриб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430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Другие названия желчного гриба – горчак или ложный боровик. Он растёт од-новременно с белыми и другими благород-ными грибами в сухих сосновых и еловых лесах. Шляпка диаметром до 12 см, в моло-дом виде - полушаровидная, потом подушко-видная, буроватая или коричневая, с серым или жёлтым оттенком. Трубчатый слой с мелкими порами, бледно - или грязно - розо-вый. Ножка длинной до 10 см, клубневидная, по мере роста цилиндрическая, одного цвета со шляпкой, но немного светлее, с сетчатым тёмным рисунком. Мякоть крепкая, белая,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-2572385</wp:posOffset>
            </wp:positionV>
            <wp:extent cx="2569210" cy="254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254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горькая. В молодом возрасте желчный гриб очень похож на белый, отличить можно только по розоватому трубчатому слою. Отдельные экземпляры имеют светло-серый цвет шляпки и напоминают подберёзовики, отличит можно по трубчатому слою.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u w:val="single" w:color="auto"/>
          <w:color w:val="auto"/>
        </w:rPr>
        <w:t>Отличают горчак от съедобных грибов по следующим признакам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:</w:t>
      </w:r>
    </w:p>
    <w:p>
      <w:pPr>
        <w:ind w:left="7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трубочки шляпки розового цвета;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107315</wp:posOffset>
            </wp:positionH>
            <wp:positionV relativeFrom="paragraph">
              <wp:posOffset>-163830</wp:posOffset>
            </wp:positionV>
            <wp:extent cx="115570" cy="155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ножке сетчатый рисунок или ясно видимые чешуйки;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107315</wp:posOffset>
            </wp:positionH>
            <wp:positionV relativeFrom="paragraph">
              <wp:posOffset>-163830</wp:posOffset>
            </wp:positionV>
            <wp:extent cx="115570" cy="155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00" w:right="34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мякоть горького вкуса, на изломе розовеет; споровый порошок окрашен в розоватый цвет.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107315</wp:posOffset>
            </wp:positionH>
            <wp:positionV relativeFrom="paragraph">
              <wp:posOffset>-367030</wp:posOffset>
            </wp:positionV>
            <wp:extent cx="115570" cy="1555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107315</wp:posOffset>
            </wp:positionH>
            <wp:positionV relativeFrom="paragraph">
              <wp:posOffset>-162560</wp:posOffset>
            </wp:positionV>
            <wp:extent cx="115570" cy="1555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Отравление жёлчным грибом вызывают содержащиеся в мякоти смоляни-стые вещества, сильно раздражающие слизистые оболочки желудка и кишечни-ка. При попадании на язык даже небольшого их количества возникает сильное чувство жжения.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jc w:val="both"/>
        <w:ind w:right="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Гриб несъедобен, смертельных отравлений от него может и не быть, но при попадание в корзину он передаёт свою горечь, после чего весь собранный урожай можно выбрасывать. В мякоти ложного белого гриба выделяются токси-ческие вещества, которые быстро всасываются в кровь человека при любых, да-же тактильных контактах.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Признаки отравления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right="20" w:firstLine="707"/>
        <w:spacing w:after="0" w:line="237" w:lineRule="auto"/>
        <w:tabs>
          <w:tab w:leader="none" w:pos="974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первые сутки после "пробы на язык" во время сбора этого гриба человек может ощущать незначительное головокружение и слабость. В дальнейшем все симптомы исчезают.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right="20" w:firstLine="708"/>
        <w:spacing w:after="0" w:line="236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правило, отравление грибом горчаком случается редко из-за горечи гриба – его невозможно есть. Но если его законсервировали, то горечь часто маскируется разными специями и при поедании возможно отравление.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Симптомы отравления жёлчным грибом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развиваются через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2–3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часа по-</w:t>
      </w:r>
    </w:p>
    <w:p>
      <w:pPr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сле употребления его в пищу, иногда для их появления достаточно получаса:</w:t>
      </w:r>
    </w:p>
    <w:p>
      <w:pPr>
        <w:ind w:left="1420" w:hanging="531"/>
        <w:spacing w:after="0"/>
        <w:tabs>
          <w:tab w:leader="none" w:pos="1420" w:val="left"/>
        </w:tabs>
        <w:numPr>
          <w:ilvl w:val="1"/>
          <w:numId w:val="10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Боль в животе.</w:t>
      </w:r>
    </w:p>
    <w:p>
      <w:pPr>
        <w:spacing w:after="0" w:line="1" w:lineRule="exact"/>
        <w:rPr>
          <w:rFonts w:ascii="Wingdings" w:cs="Wingdings" w:eastAsia="Wingdings" w:hAnsi="Wingdings"/>
          <w:sz w:val="20"/>
          <w:szCs w:val="20"/>
          <w:color w:val="auto"/>
        </w:rPr>
      </w:pPr>
    </w:p>
    <w:p>
      <w:pPr>
        <w:ind w:left="1420" w:hanging="531"/>
        <w:spacing w:after="0"/>
        <w:tabs>
          <w:tab w:leader="none" w:pos="1420" w:val="left"/>
        </w:tabs>
        <w:numPr>
          <w:ilvl w:val="1"/>
          <w:numId w:val="10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Тошнота.</w:t>
      </w:r>
    </w:p>
    <w:p>
      <w:pPr>
        <w:ind w:left="1420" w:hanging="531"/>
        <w:spacing w:after="0"/>
        <w:tabs>
          <w:tab w:leader="none" w:pos="1420" w:val="left"/>
        </w:tabs>
        <w:numPr>
          <w:ilvl w:val="1"/>
          <w:numId w:val="10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Рвота.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ectPr>
          <w:pgSz w:w="11900" w:h="16838" w:orient="portrait"/>
          <w:cols w:equalWidth="0" w:num="1">
            <w:col w:w="9780"/>
          </w:cols>
          <w:pgMar w:left="1420" w:top="715" w:right="706" w:bottom="429" w:gutter="0" w:footer="0" w:header="0"/>
        </w:sectPr>
      </w:pPr>
    </w:p>
    <w:p>
      <w:pPr>
        <w:ind w:left="1420" w:hanging="531"/>
        <w:spacing w:after="0"/>
        <w:tabs>
          <w:tab w:leader="none" w:pos="1420" w:val="left"/>
        </w:tabs>
        <w:numPr>
          <w:ilvl w:val="0"/>
          <w:numId w:val="11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Расстройство пищеварения (понос).</w:t>
      </w: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Из-за рвоты и диареи может развиться обезвоживание.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Начинаются проблемы с отделением желчи. Нарушается работоспособ-ность печени. При высоких концентрациях попадания токсинов возможно разви-тие цирроза печени.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Лисичка ложная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ind w:left="4380" w:firstLine="24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Другое название – оранжевая говорушка. Растёт лисичка ложная по соседству с на-стоящими лисичками, отличается по форме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-582930</wp:posOffset>
            </wp:positionV>
            <wp:extent cx="2658745" cy="1910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191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380" w:firstLine="9"/>
        <w:spacing w:after="0" w:line="236" w:lineRule="auto"/>
        <w:tabs>
          <w:tab w:leader="none" w:pos="4614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окраске шляпки - округло-воронковидной, с ровными краями, от красновато-оранжевого до медно-красного.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380" w:firstLine="180"/>
        <w:spacing w:after="0" w:line="237" w:lineRule="auto"/>
        <w:tabs>
          <w:tab w:leader="none" w:pos="4855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ложной лисички края шляпки ровные и гладкие, аккуратно закругленные. По разме-ру шляпка небольшая, не более 3 - 6 см в диаметре. У взрослого гриба она бывает в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виде воронки, у молодого – немного выпуклая. Шляпка четко отделена от нож-ки. Пластинки ярко-красные. Мякоть гриба твёрдая, деревянистая. Форма нож-ки цилиндрическая, без сужения книзу. Ножка у ложных лисичек более тонкая, оранжево-красноватая, на разрезе взрослого гриба она полая. Цвет ее внизу бо-лее темный.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Симптомы отравления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Токсины, высвобождающиеся из ложных лисичек, поражают такие важные органы, как желудок, кишечник, печень и почки. Первые признаки отравления грибами лисичками могут появиться спустя 0,5–3 часа. Но иногда они появля-ются через сутки. Это зависит от количества съеденных грибов, причин инток-сикации (которые указаны выше), возраста пациента и наличия у него сопутст-вующей патологии.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отравлении ложными лисичками симптомами бывают:</w:t>
      </w:r>
    </w:p>
    <w:p>
      <w:pPr>
        <w:ind w:left="1420" w:hanging="684"/>
        <w:spacing w:after="0"/>
        <w:tabs>
          <w:tab w:leader="none" w:pos="142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Слабость.</w:t>
      </w:r>
    </w:p>
    <w:p>
      <w:pPr>
        <w:ind w:left="1420" w:hanging="684"/>
        <w:spacing w:after="0"/>
        <w:tabs>
          <w:tab w:leader="none" w:pos="142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Боль в области желудка.</w:t>
      </w:r>
    </w:p>
    <w:p>
      <w:pPr>
        <w:ind w:left="1420" w:hanging="684"/>
        <w:spacing w:after="0"/>
        <w:tabs>
          <w:tab w:leader="none" w:pos="142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Тошнота.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420" w:hanging="684"/>
        <w:spacing w:after="0"/>
        <w:tabs>
          <w:tab w:leader="none" w:pos="142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Многократная рвота.</w:t>
      </w:r>
    </w:p>
    <w:p>
      <w:pPr>
        <w:ind w:left="1420" w:hanging="684"/>
        <w:spacing w:after="0"/>
        <w:tabs>
          <w:tab w:leader="none" w:pos="142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Жидкий стул (хотя может быть и запор).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При бактериальном загрязнении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продукта отравление лисичками кроме указанных симптомов повышается температура. Высота и длительность лихо-радки (повышенной температуры) зависят от вида микробов, вызвавших загряз-нение продукта.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Ложнодождевик обыкновенный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ind w:firstLine="17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Растёт этот гриб по соседству со своими съедобными собратьями, чаще всего в парках, садах. Преимущественно на песчаных почвах, с июля по октябрь. Пло-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довое дерево до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10 см длиной, округлое, гладкое или бородавчатое,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ectPr>
          <w:pgSz w:w="11900" w:h="16838" w:orient="portrait"/>
          <w:cols w:equalWidth="0" w:num="1">
            <w:col w:w="9780"/>
          </w:cols>
          <w:pgMar w:left="1420" w:top="712" w:right="706" w:bottom="429" w:gutter="0" w:footer="0" w:header="0"/>
        </w:sectPr>
      </w:pPr>
    </w:p>
    <w:p>
      <w:pPr>
        <w:jc w:val="both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сначала с жёсткой, твёрдой, серовато-желтоватой оболочкой и плотной, фиоле-тово-чёрной, с белыми прожилками внутренней частью. В конце роста ложно-дождевик с тонкой, ломкой оболочкой и порошкообразной, оливково-бурой спо-ровой массой внутри. Мякоть с неприятным тяжеловатым запахом сырого кар-тофеля. Дождевик ложный несъедобный гриб — из-за неприятного вкуса, запаха и цвета мякоти.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3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Признаки отравления ложнодожде-виком.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</wp:posOffset>
            </wp:positionH>
            <wp:positionV relativeFrom="paragraph">
              <wp:posOffset>-374650</wp:posOffset>
            </wp:positionV>
            <wp:extent cx="2572385" cy="19462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385" cy="194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3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Слабо ядовитый гриб, в больших ко-личествах вызывает отравление. Признаки отравления ложнодождевиком наступают очень скоро, уже через 0,5 часа, максимум через 2 - 3 часа:</w:t>
      </w:r>
    </w:p>
    <w:p>
      <w:pPr>
        <w:ind w:left="5040" w:hanging="545"/>
        <w:spacing w:after="0" w:line="183" w:lineRule="auto"/>
        <w:tabs>
          <w:tab w:leader="none" w:pos="5040" w:val="left"/>
        </w:tabs>
        <w:numPr>
          <w:ilvl w:val="1"/>
          <w:numId w:val="14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Головокружение.</w:t>
      </w:r>
    </w:p>
    <w:p>
      <w:pPr>
        <w:spacing w:after="0" w:line="24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ind w:left="5040" w:hanging="545"/>
        <w:spacing w:after="0" w:line="184" w:lineRule="auto"/>
        <w:tabs>
          <w:tab w:leader="none" w:pos="5040" w:val="left"/>
        </w:tabs>
        <w:numPr>
          <w:ilvl w:val="1"/>
          <w:numId w:val="1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Болезненные спазмы желудка.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5040" w:hanging="545"/>
        <w:spacing w:after="0" w:line="184" w:lineRule="auto"/>
        <w:tabs>
          <w:tab w:leader="none" w:pos="5040" w:val="left"/>
        </w:tabs>
        <w:numPr>
          <w:ilvl w:val="1"/>
          <w:numId w:val="1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Тошнота, рвота.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1420" w:hanging="531"/>
        <w:spacing w:after="0" w:line="184" w:lineRule="auto"/>
        <w:tabs>
          <w:tab w:leader="none" w:pos="1420" w:val="left"/>
        </w:tabs>
        <w:numPr>
          <w:ilvl w:val="0"/>
          <w:numId w:val="1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В тяжких случаях - потеря сознания и судороги.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Ложноопёнок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4360" w:firstLine="17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Часто встречается по всей лесной зоне. Растёт на гнилых деревьях и пнях, у основа-ния стволов, с апреля по октябрь. Шляпка колокольчатая, позднее почти плоская, часто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-700405</wp:posOffset>
            </wp:positionV>
            <wp:extent cx="2643505" cy="19964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05" cy="199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360" w:hanging="2"/>
        <w:spacing w:after="0" w:line="238" w:lineRule="auto"/>
        <w:tabs>
          <w:tab w:leader="none" w:pos="4583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бугорком по середине, голая, зеленовато - жёлтая или серовато - жёлтая, в центре немного красноватая или красновато - бурая. Пластинки частые, закрытые сначала плён-кой, в конце роста оливково - чёрные. Ножка длиной до 10 см, толщиной до 6 мм, ровная, часто изогнутая, полая, с волокнистым,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обычно исчезающим кольцом. Мякоть тонкомясистая, жёлтая с тяжёлым запа-хом и горьким вкусом. Гриб несъедобный.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200" w:hanging="284"/>
        <w:spacing w:after="0"/>
        <w:tabs>
          <w:tab w:leader="none" w:pos="120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ложного опенка отсутствует пластинка на ножке. Есть и другие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отли-</w:t>
      </w:r>
    </w:p>
    <w:p>
      <w:pPr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чия от съедобного сородича: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</w:t>
      </w:r>
    </w:p>
    <w:p>
      <w:pPr>
        <w:ind w:left="4820" w:hanging="320"/>
        <w:spacing w:after="0"/>
        <w:tabs>
          <w:tab w:leader="none" w:pos="482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Запах съедобных опят - приятный гриб-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320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ной,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ложные опята издают неприятный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землистый запах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320" w:firstLine="180"/>
        <w:spacing w:after="0" w:line="238" w:lineRule="auto"/>
        <w:tabs>
          <w:tab w:leader="none" w:pos="4841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Шляпки несъедобных опят более ярко, крикливо окрашены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чем у съедобных.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Тон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может варьировать от серно-желтого до кир-пично-красного (в зависимости от вида). Съедобные же опята имеют скромную неяр-кую светло-коричневую окраску.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800" w:hanging="300"/>
        <w:spacing w:after="0"/>
        <w:tabs>
          <w:tab w:leader="none" w:pos="480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 съедобных опят шляпка покрыта мел-</w:t>
      </w:r>
    </w:p>
    <w:p>
      <w:pPr>
        <w:ind w:left="432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кими чешуйками,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у ложных опят на шляпке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-2122805</wp:posOffset>
            </wp:positionV>
            <wp:extent cx="2624455" cy="20637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55" cy="206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ectPr>
          <w:pgSz w:w="11900" w:h="16838" w:orient="portrait"/>
          <w:cols w:equalWidth="0" w:num="1">
            <w:col w:w="9780"/>
          </w:cols>
          <w:pgMar w:left="1420" w:top="726" w:right="706" w:bottom="429" w:gutter="0" w:footer="0" w:header="0"/>
        </w:sectPr>
      </w:pPr>
    </w:p>
    <w:p>
      <w:pPr>
        <w:ind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чешуек нет - она обычно гладкая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Но нужно помнить,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что у съедобных опят в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возрасте чешуек на шляпке тоже уже нет.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60" w:hanging="291"/>
        <w:spacing w:after="0"/>
        <w:tabs>
          <w:tab w:leader="none" w:pos="46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Есть отличия и в цвете пластинок (на обратной стороне шляпки гриба) - п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ла-</w:t>
      </w:r>
    </w:p>
    <w:p>
      <w:pPr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стинки у ложных опят желтые, у старых - зеленоватые или оливково-черные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тогда как у съедобных они кремовые или желтовато-белые.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firstLine="169"/>
        <w:spacing w:after="0" w:line="236" w:lineRule="auto"/>
        <w:tabs>
          <w:tab w:leader="none" w:pos="455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Отмечают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горьковатый привкус ложных опят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 которого нет у съедобных, но до оценки вкуса добираться не стоит - и без него достаточно признаков, по кото-рым можно отличить съедобный опёнок от ложного.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Признаки отравления опенком серно-желтым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firstLine="708"/>
        <w:spacing w:after="0" w:line="237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Основные симптомы отравления опятами, так же, как и другими грибами, проявляются в первый час после их употребления, хотя, латентный период мо-жет достигать 12 и более часов.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firstLine="708"/>
        <w:spacing w:after="0" w:line="236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Поступившие в организм токсины очень быстро всасываются в кровь, да-лее они с током крови и лимфы поступают в жизненно важные органы и оказы-вают губительное воздействие на них. У человека развиваются: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420" w:hanging="531"/>
        <w:spacing w:after="0" w:line="183" w:lineRule="auto"/>
        <w:tabs>
          <w:tab w:leader="none" w:pos="1420" w:val="left"/>
        </w:tabs>
        <w:numPr>
          <w:ilvl w:val="1"/>
          <w:numId w:val="17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Головокружение, головные боли.</w:t>
      </w:r>
    </w:p>
    <w:p>
      <w:pPr>
        <w:spacing w:after="0" w:line="23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ind w:left="1420" w:hanging="531"/>
        <w:spacing w:after="0" w:line="184" w:lineRule="auto"/>
        <w:tabs>
          <w:tab w:leader="none" w:pos="1420" w:val="left"/>
        </w:tabs>
        <w:numPr>
          <w:ilvl w:val="1"/>
          <w:numId w:val="17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Заторможенность, сонливость.</w:t>
      </w:r>
    </w:p>
    <w:p>
      <w:pPr>
        <w:spacing w:after="0" w:line="26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1420" w:hanging="531"/>
        <w:spacing w:after="0" w:line="184" w:lineRule="auto"/>
        <w:tabs>
          <w:tab w:leader="none" w:pos="1420" w:val="left"/>
        </w:tabs>
        <w:numPr>
          <w:ilvl w:val="1"/>
          <w:numId w:val="17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Тошнота, рвота, понос.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1420" w:hanging="531"/>
        <w:spacing w:after="0" w:line="184" w:lineRule="auto"/>
        <w:tabs>
          <w:tab w:leader="none" w:pos="1420" w:val="left"/>
        </w:tabs>
        <w:numPr>
          <w:ilvl w:val="1"/>
          <w:numId w:val="17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Дискомфорт в животе.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1420" w:hanging="531"/>
        <w:spacing w:after="0" w:line="184" w:lineRule="auto"/>
        <w:tabs>
          <w:tab w:leader="none" w:pos="1420" w:val="left"/>
        </w:tabs>
        <w:numPr>
          <w:ilvl w:val="1"/>
          <w:numId w:val="17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Боль в области желудка или кишечника.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1420" w:hanging="531"/>
        <w:spacing w:after="0" w:line="184" w:lineRule="auto"/>
        <w:tabs>
          <w:tab w:leader="none" w:pos="1420" w:val="left"/>
        </w:tabs>
        <w:numPr>
          <w:ilvl w:val="1"/>
          <w:numId w:val="17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Спазмы в ЖКТ.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1420" w:hanging="531"/>
        <w:spacing w:after="0" w:line="184" w:lineRule="auto"/>
        <w:tabs>
          <w:tab w:leader="none" w:pos="1420" w:val="left"/>
        </w:tabs>
        <w:numPr>
          <w:ilvl w:val="1"/>
          <w:numId w:val="17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Признак обезвоживания - сухость во рту.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Мухоморы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</wp:posOffset>
            </wp:positionH>
            <wp:positionV relativeFrom="paragraph">
              <wp:posOffset>170815</wp:posOffset>
            </wp:positionV>
            <wp:extent cx="2505710" cy="18878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188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Мухомор красный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left="4240" w:firstLine="53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Растёт мухомор красный в хвойных, смешанных и берёзовых лесах, с июля по ок-тябрь. Этот действительно красивый гриб можно отличить от всех по его ярко - красной шляпке с разбросанными по ней белыми хлопьями - бородавками. Пластинки белые, ножка белая, у основания клубневидная.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60" w:right="20" w:firstLine="4671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В мякоти мухомора красного опреде-ляются в высоких концентрациях следующие вещества:</w:t>
      </w:r>
    </w:p>
    <w:p>
      <w:pPr>
        <w:ind w:left="700" w:hanging="159"/>
        <w:spacing w:after="0" w:line="237" w:lineRule="auto"/>
        <w:tabs>
          <w:tab w:leader="none" w:pos="700" w:val="left"/>
        </w:tabs>
        <w:numPr>
          <w:ilvl w:val="0"/>
          <w:numId w:val="18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мускариновые яды;</w:t>
      </w:r>
    </w:p>
    <w:p>
      <w:pPr>
        <w:spacing w:after="0" w:line="1" w:lineRule="exact"/>
        <w:rPr>
          <w:rFonts w:ascii="Wingdings" w:cs="Wingdings" w:eastAsia="Wingdings" w:hAnsi="Wingdings"/>
          <w:sz w:val="20"/>
          <w:szCs w:val="20"/>
          <w:color w:val="auto"/>
        </w:rPr>
      </w:pPr>
    </w:p>
    <w:p>
      <w:pPr>
        <w:ind w:left="700" w:hanging="159"/>
        <w:spacing w:after="0"/>
        <w:tabs>
          <w:tab w:leader="none" w:pos="700" w:val="left"/>
        </w:tabs>
        <w:numPr>
          <w:ilvl w:val="0"/>
          <w:numId w:val="18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холины;</w:t>
      </w:r>
    </w:p>
    <w:p>
      <w:pPr>
        <w:spacing w:after="0" w:line="12" w:lineRule="exact"/>
        <w:rPr>
          <w:rFonts w:ascii="Wingdings" w:cs="Wingdings" w:eastAsia="Wingdings" w:hAnsi="Wingdings"/>
          <w:sz w:val="20"/>
          <w:szCs w:val="20"/>
          <w:color w:val="auto"/>
        </w:rPr>
      </w:pPr>
    </w:p>
    <w:p>
      <w:pPr>
        <w:ind w:left="380" w:firstLine="161"/>
        <w:spacing w:after="0" w:line="234" w:lineRule="auto"/>
        <w:tabs>
          <w:tab w:leader="none" w:pos="716" w:val="left"/>
        </w:tabs>
        <w:numPr>
          <w:ilvl w:val="0"/>
          <w:numId w:val="18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буфотенин и бетаин – вещества, обладающие сильнейшим галлюциноген-ным действием;</w:t>
      </w:r>
    </w:p>
    <w:p>
      <w:pPr>
        <w:spacing w:after="0" w:line="15" w:lineRule="exact"/>
        <w:rPr>
          <w:rFonts w:ascii="Wingdings" w:cs="Wingdings" w:eastAsia="Wingdings" w:hAnsi="Wingdings"/>
          <w:sz w:val="20"/>
          <w:szCs w:val="20"/>
          <w:color w:val="auto"/>
        </w:rPr>
      </w:pPr>
    </w:p>
    <w:p>
      <w:pPr>
        <w:ind w:left="380" w:firstLine="161"/>
        <w:spacing w:after="0" w:line="234" w:lineRule="auto"/>
        <w:tabs>
          <w:tab w:leader="none" w:pos="716" w:val="left"/>
        </w:tabs>
        <w:numPr>
          <w:ilvl w:val="0"/>
          <w:numId w:val="18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иботеновая кислота, раздражающая все без исключения слизистые оболоч-ки;</w:t>
      </w:r>
    </w:p>
    <w:p>
      <w:pPr>
        <w:spacing w:after="0" w:line="4" w:lineRule="exact"/>
        <w:rPr>
          <w:rFonts w:ascii="Wingdings" w:cs="Wingdings" w:eastAsia="Wingdings" w:hAnsi="Wingdings"/>
          <w:sz w:val="20"/>
          <w:szCs w:val="20"/>
          <w:color w:val="auto"/>
        </w:rPr>
      </w:pPr>
    </w:p>
    <w:p>
      <w:pPr>
        <w:ind w:left="700" w:hanging="159"/>
        <w:spacing w:after="0"/>
        <w:tabs>
          <w:tab w:leader="none" w:pos="700" w:val="left"/>
        </w:tabs>
        <w:numPr>
          <w:ilvl w:val="0"/>
          <w:numId w:val="18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путресцин.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ectPr>
          <w:pgSz w:w="11900" w:h="16838" w:orient="portrait"/>
          <w:cols w:equalWidth="0" w:num="1">
            <w:col w:w="9780"/>
          </w:cols>
          <w:pgMar w:left="1420" w:top="726" w:right="706" w:bottom="429" w:gutter="0" w:footer="0" w:header="0"/>
        </w:sectPr>
      </w:pPr>
    </w:p>
    <w:p>
      <w:pPr>
        <w:jc w:val="both"/>
        <w:ind w:left="1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Смертельная доза для человека составляет всего лишь 5-10 грамм мякоти в чистом виде.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При сочетании со спиртовой основой действие яда усиливается в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10-15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раз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01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Симптомы отравления проявляются через 20 мин - 2 ч после приема пищи. Гриб чрезвычайно ядовит, вызывает удушье, судороги, обмороки и часто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приводит к смерти.</w:t>
      </w:r>
    </w:p>
    <w:p>
      <w:pPr>
        <w:ind w:left="7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Отравления красным мухомором в чистом виде встречаются крайне редко.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" w:hanging="1"/>
        <w:spacing w:after="0" w:line="234" w:lineRule="auto"/>
        <w:tabs>
          <w:tab w:leader="none" w:pos="287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основном страдают маленькие дети, которые остаются без присмотра со сто-роны взрослых в лесах и на опушках.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1" w:right="20" w:firstLine="708"/>
        <w:spacing w:after="0" w:line="238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Гораздо чаще случаи отравления бывают связаны с проведением различ-ных ритуалов и при использовании методов народной медицины. Настойка красного мухомора встречается в рецептах нетрадиционной медицины в качест-ве средства от поражения суставов. При этом она готовится на спиртовой основе и наносится на кожные покровы.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1" w:firstLine="708"/>
        <w:spacing w:after="0" w:line="238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Происходит быстрое впитывание. Достигается эйфорическое настроение. За счет поражения парасимпатической нервной системы пациент может даже почувствовать временное облегчение болевого синдрома.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Никаких лечебных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свойств у красного мухомора нет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Поэтому самая главная опасность заключает-ся в том, что больной человек теряет драгоценное время, которое можно потра-тить на успешное лечение заболевания методами официальной медицины.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-13335</wp:posOffset>
            </wp:positionH>
            <wp:positionV relativeFrom="paragraph">
              <wp:posOffset>189865</wp:posOffset>
            </wp:positionV>
            <wp:extent cx="2586355" cy="18364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5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57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Мухомор пантерный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4261" w:firstLine="77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Растёт он в хвойных и лиственных ле-сах с июля по октябрь. Шляпка диаметром до 10 см, округлая, потом немного плоская, жёлто - красная или коричневая, иногда се-рая, с разбросанными по поверхности мелки-ми белыми хлопьями - бородавками. Ножка белая, у основания клубневидная, вздутая, с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приросшим снизу влагалищем и белым широким кольцом. Пластинки белые.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both"/>
        <w:ind w:left="1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Мухомор пантерный намного более ядовитый, чем его красный собрат. В его химическом составе определяются как традиционные для этого семейства токсины мускаринового ряда, так и специфические вещества (например, скопа-ламин, гиоциамин), которые вызывают паралич гладкой мускулатуры.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jc w:val="both"/>
        <w:ind w:left="1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Мгновенно парализуется дыхательный центр и сердечнососудистая систе-ма. Пострадавший больной просто не может дышать. Сердце останавливается. Кровь мгновенно сворачивается. Все крупные мышцы поражают судороги.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both"/>
        <w:ind w:left="1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Отличительная особенность - в местах произрастания пантерных мухомо-ров вы сможете увидеть отсутствие каких-либо насекомых. Это связано с тем, что мухи, мошка и комары погибают от одного запаха данного гриба.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ectPr>
          <w:pgSz w:w="11900" w:h="16838" w:orient="portrait"/>
          <w:cols w:equalWidth="0" w:num="1">
            <w:col w:w="9781"/>
          </w:cols>
          <w:pgMar w:left="1419" w:top="726" w:right="706" w:bottom="429" w:gutter="0" w:footer="0" w:header="0"/>
        </w:sectPr>
      </w:pPr>
    </w:p>
    <w:p>
      <w:pPr>
        <w:ind w:left="5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Мухомор поганковидный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</wp:posOffset>
            </wp:positionH>
            <wp:positionV relativeFrom="paragraph">
              <wp:posOffset>-145415</wp:posOffset>
            </wp:positionV>
            <wp:extent cx="2576195" cy="19392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95" cy="193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left="4240" w:firstLine="77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Мухомор поганковидный растёт в хвойных и лиственных лесах с июля по ок-тябрь. Шляпка диаметром до 10 см, полуша-ровидная, затем по мере роста выпуклая, бледно - жёлтая, покрытая белыми, в виде лоскутов, хлопьями. Ножка длиной до 12 см, толщиной до 2,5 см, белая или слегка желто-ватая, у самого основания клубневидная,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утолщённая, кверху немного суженная, с плёнчатым кольцом и приросшим к ос-нованию влагалищем. Пластинки белые, позднее немного желтоватые. Гриб чрезвычайно ядовит, по своим свойствам очень близок к бледной поганке.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6100" w:right="620" w:hanging="104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Мухомор порфировый (Amanita porphyria)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или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-349250</wp:posOffset>
            </wp:positionV>
            <wp:extent cx="2603500" cy="25952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59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Мухомор серый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both"/>
        <w:ind w:left="428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Мухомор серый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или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Мухомор пор-фировый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(лат.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Amanita porphyria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) 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гриб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рода Мухомор (лат. Amanita) семейства Аманитовые (лат. Amanitaceae). Мухомор порфировый растёт в хвойных и сосновых лесах. Встречается единичными экземпляра-ми с июля по октябрь.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000"/>
        <w:spacing w:after="0"/>
        <w:tabs>
          <w:tab w:leader="none" w:pos="8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Шляпка до 8 см в диаметре,</w:t>
        <w:tab/>
        <w:t>сначала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firstLine="4285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выпуклая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потом ровная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серовато-коричневая, буро-серая с сизо-фиолетовым оттенком, с пленчатыми хлопьями на шляпке или без них. Мякоть белая, с острым неприятным запахом. Пластинки свободные или слабо приросшие, частые, тонкие, белые. Споровый порошок бе-лый. Споры округлые. Ножка до 10 см длины, 1 см в диаметре, полая, иногда при основании вздутая, с белым или серым кольцом, белая с сероватым оттен-ком. Гриб ядовит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имеет неприятные вкус и запах, поэтому несъедобен.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-6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Типичные симптомы отравления мухоморами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Первые признаки появляются уже спустя 1-2 часа после употребления грибов: возникает тошнота, выраженная слабость, может начаться рвота. Так как мухоморы действуют в первую очередь на нервную систему, возникает сильное слюнотечение, головная боль, головокружение, замедление сердцебие-ния. Одновременно беспокоят колющие боли в области живота, понос часто с примесью крови.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сильное отравление указывают признаки: бред, галлюцинации, резкое ухудшение зрения, возможно, появление судорог. Если помощь человеку не ока-зана своевременно, то возникает следующая стадия процесса: развивается двига-тельное возбуждение, спустя 6–10 часов переходящее с сонливое состояние, апа-тию; температура тела человека понижается ниже нормы, развивается желтуха -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ectPr>
          <w:pgSz w:w="11900" w:h="16838" w:orient="portrait"/>
          <w:cols w:equalWidth="0" w:num="1">
            <w:col w:w="9780"/>
          </w:cols>
          <w:pgMar w:left="1420" w:top="714" w:right="706" w:bottom="429" w:gutter="0" w:footer="0" w:header="0"/>
        </w:sectPr>
      </w:pPr>
    </w:p>
    <w:p>
      <w:pPr>
        <w:jc w:val="both"/>
        <w:ind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желтеют склеры глаз, кожа, видимые слизистые оболочки (признак поражения печени). В тяжёлых случаях развивается коллапс, паралич дыхательной муску-латуры и наступает смерть</w:t>
      </w:r>
      <w:r>
        <w:rPr>
          <w:rFonts w:ascii="Arial" w:cs="Arial" w:eastAsia="Arial" w:hAnsi="Arial"/>
          <w:sz w:val="21"/>
          <w:szCs w:val="21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При отравлении одним мухомором или малым его количеством отмеча-ются симптомы:</w:t>
      </w:r>
    </w:p>
    <w:p>
      <w:pPr>
        <w:ind w:left="2120" w:hanging="693"/>
        <w:spacing w:after="0" w:line="184" w:lineRule="auto"/>
        <w:tabs>
          <w:tab w:leader="none" w:pos="2120" w:val="left"/>
        </w:tabs>
        <w:numPr>
          <w:ilvl w:val="0"/>
          <w:numId w:val="20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Тошнота.</w:t>
      </w:r>
    </w:p>
    <w:p>
      <w:pPr>
        <w:spacing w:after="0" w:line="23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ind w:left="2120" w:hanging="693"/>
        <w:spacing w:after="0" w:line="184" w:lineRule="auto"/>
        <w:tabs>
          <w:tab w:leader="none" w:pos="2120" w:val="left"/>
        </w:tabs>
        <w:numPr>
          <w:ilvl w:val="0"/>
          <w:numId w:val="20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Рвота.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2120" w:hanging="693"/>
        <w:spacing w:after="0" w:line="184" w:lineRule="auto"/>
        <w:tabs>
          <w:tab w:leader="none" w:pos="2120" w:val="left"/>
        </w:tabs>
        <w:numPr>
          <w:ilvl w:val="0"/>
          <w:numId w:val="20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Понос.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2120" w:hanging="693"/>
        <w:spacing w:after="0" w:line="184" w:lineRule="auto"/>
        <w:tabs>
          <w:tab w:leader="none" w:pos="2120" w:val="left"/>
        </w:tabs>
        <w:numPr>
          <w:ilvl w:val="0"/>
          <w:numId w:val="20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Слабость.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2120" w:hanging="693"/>
        <w:spacing w:after="0" w:line="184" w:lineRule="auto"/>
        <w:tabs>
          <w:tab w:leader="none" w:pos="2120" w:val="left"/>
        </w:tabs>
        <w:numPr>
          <w:ilvl w:val="0"/>
          <w:numId w:val="20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Головные боли.</w:t>
      </w:r>
    </w:p>
    <w:p>
      <w:pPr>
        <w:spacing w:after="0" w:line="26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2120" w:hanging="693"/>
        <w:spacing w:after="0" w:line="184" w:lineRule="auto"/>
        <w:tabs>
          <w:tab w:leader="none" w:pos="2120" w:val="left"/>
        </w:tabs>
        <w:numPr>
          <w:ilvl w:val="0"/>
          <w:numId w:val="20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Головокружения.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Перечный гриб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4260" w:firstLine="441"/>
        <w:spacing w:after="0" w:line="238" w:lineRule="auto"/>
        <w:tabs>
          <w:tab w:leader="none" w:pos="4997" w:val="left"/>
        </w:tabs>
        <w:numPr>
          <w:ilvl w:val="1"/>
          <w:numId w:val="2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нашей стране перечный гриб или лож-ный опенок произрастает повсеместно. Предпочитает для своего места жительства хвойные сосновые и еловые леса с мелким разнотравьем, укрывающим почву. Встреча-ется с конца июня и до начала октября.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64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Растет он одиночно, но может попадаться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260" w:hanging="7"/>
        <w:spacing w:after="0" w:line="238" w:lineRule="auto"/>
        <w:tabs>
          <w:tab w:leader="none" w:pos="4504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небольшими группами. Шляпка диаметром до 5 см, выпуклая или плоская, коричневая или медно - красная. Трубчатый слой, при-росший к ножке или слегка низбегающий, с крупными угловатыми неровными порами, желтовато - красный. Ножка длиной до 5 см, толщиной до 1 см, цилиндрическая, часто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80010</wp:posOffset>
            </wp:positionH>
            <wp:positionV relativeFrom="paragraph">
              <wp:posOffset>-2747010</wp:posOffset>
            </wp:positionV>
            <wp:extent cx="2492375" cy="27508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375" cy="275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суженная книзу, рыжеватая, у основания жёлтая. Мякоть желтовато - красная, без особого запаха, с острым вкусом горького и жгучего перца.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firstLine="707"/>
        <w:spacing w:after="0" w:line="238" w:lineRule="auto"/>
        <w:tabs>
          <w:tab w:leader="none" w:pos="974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мякоти данного вида содержится редкий вид токсического вещества, ко-торое под воздействием высоких температур не уничтожается полностью, а пе-реходит в форму, способную накапливаться в организме человека. Этот яд мед-ленно разрушает структуру клеток печени, провоцируя их изменение, что в ко-нечном итоге приводит к развитию цирроза и рака печени неясной этиологии. На начальной стадии отравление может проявляться в виде застойных желчных явлений, которые дают о себе знать в виде тяжести в правом подреберье.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firstLine="708"/>
        <w:spacing w:after="0" w:line="238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Первые симптомы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могут проявляться спустя несколько месяцев после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употребления перечного гриба в пищу. Поэтому многие не связывают эти два факта между собой и начинают искать иные причины своего плохого самочувст-вия. При этом при каждой возможности продолжают собирать и употреблять в пищу перечные грибы.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firstLine="708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Стоит запомнить,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перечный гриб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ядовит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Вот только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действие его яда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замедленное и растянутое во времени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ectPr>
          <w:pgSz w:w="11900" w:h="16838" w:orient="portrait"/>
          <w:cols w:equalWidth="0" w:num="1">
            <w:col w:w="9780"/>
          </w:cols>
          <w:pgMar w:left="1420" w:top="726" w:right="706" w:bottom="429" w:gutter="0" w:footer="0" w:header="0"/>
        </w:sect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Сатанинский гриб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Грибы этого вида редко встречаются в лиственных лесах средней полосы России, чаще они растут в более южных районах. Шляпка диаметром до 8 см, сероватая или зеленоватая, в дождливую погоду слизистая. Трубчатый слой красный. Ножка крупная, толстая, клубневидная, вздутая у основания, с красным сетчатым узором, нижний конец ножки у земли густо - кирпичный, верх ножки - оранжевый. Мякоть белая, на изломе сначала краснеет, потом синеет, сладкая на вкус.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Гриб очень ядовит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444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Употребление без длительного (не менее 10 часов) вымачивания и тщатель-ной термической обработки влечет за со-бой тяжелые токсические поражения пече-ни, селезенки, нервной системы! По дан-ным Всемирной организации здравоохра-нения (ВОЗ), всего 10 г мякоти сырого са-танинского гриба может привести к полно-му параличу нервной системы и смерти че-ловека по причине остановки сердца и пре-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-1927225</wp:posOffset>
            </wp:positionV>
            <wp:extent cx="2688590" cy="17697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176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кращения функционирования дыхательного центра.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Первые признаки отравления сатанинским грибом:</w:t>
      </w:r>
    </w:p>
    <w:p>
      <w:pPr>
        <w:ind w:left="1420" w:hanging="341"/>
        <w:spacing w:after="0" w:line="234" w:lineRule="auto"/>
        <w:tabs>
          <w:tab w:leader="none" w:pos="1420" w:val="left"/>
        </w:tabs>
        <w:numPr>
          <w:ilvl w:val="0"/>
          <w:numId w:val="23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Спутанность сознания.</w:t>
      </w:r>
    </w:p>
    <w:p>
      <w:pPr>
        <w:spacing w:after="0" w:line="2" w:lineRule="exact"/>
        <w:rPr>
          <w:rFonts w:ascii="Wingdings" w:cs="Wingdings" w:eastAsia="Wingdings" w:hAnsi="Wingdings"/>
          <w:sz w:val="20"/>
          <w:szCs w:val="20"/>
          <w:color w:val="auto"/>
        </w:rPr>
      </w:pPr>
    </w:p>
    <w:p>
      <w:pPr>
        <w:ind w:left="1420" w:hanging="341"/>
        <w:spacing w:after="0"/>
        <w:tabs>
          <w:tab w:leader="none" w:pos="1420" w:val="left"/>
        </w:tabs>
        <w:numPr>
          <w:ilvl w:val="0"/>
          <w:numId w:val="23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Многократная рвота.</w:t>
      </w:r>
    </w:p>
    <w:p>
      <w:pPr>
        <w:ind w:left="1420" w:hanging="341"/>
        <w:spacing w:after="0"/>
        <w:tabs>
          <w:tab w:leader="none" w:pos="1420" w:val="left"/>
        </w:tabs>
        <w:numPr>
          <w:ilvl w:val="0"/>
          <w:numId w:val="23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Печеночная колика.</w:t>
      </w:r>
    </w:p>
    <w:p>
      <w:pPr>
        <w:ind w:left="1420" w:hanging="341"/>
        <w:spacing w:after="0"/>
        <w:tabs>
          <w:tab w:leader="none" w:pos="1420" w:val="left"/>
        </w:tabs>
        <w:numPr>
          <w:ilvl w:val="0"/>
          <w:numId w:val="23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Жидкой стул с примесью крови.</w:t>
      </w:r>
    </w:p>
    <w:p>
      <w:pPr>
        <w:ind w:left="1420" w:hanging="341"/>
        <w:spacing w:after="0"/>
        <w:tabs>
          <w:tab w:leader="none" w:pos="1420" w:val="left"/>
        </w:tabs>
        <w:numPr>
          <w:ilvl w:val="0"/>
          <w:numId w:val="23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Паралич конечностей.</w:t>
      </w:r>
    </w:p>
    <w:p>
      <w:pPr>
        <w:ind w:left="1420" w:hanging="341"/>
        <w:spacing w:after="0"/>
        <w:tabs>
          <w:tab w:leader="none" w:pos="1420" w:val="left"/>
        </w:tabs>
        <w:numPr>
          <w:ilvl w:val="0"/>
          <w:numId w:val="23"/>
        </w:numPr>
        <w:rPr>
          <w:rFonts w:ascii="Wingdings" w:cs="Wingdings" w:eastAsia="Wingdings" w:hAnsi="Wingdings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Сильные головные боли.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Энтолома ядовитая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ind w:left="42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Встречается она в основном в южной половине лесной зоны, преимущественно на опушках, среди кустарников, с июля по ок-тябрь. Шляпка диаметром до 17 см, гладкая, голая, беловатая, телесного или телесно - жёлтого цвета, сначала выпуклая с бугорком, затем воронковидная, с волнистым и изогну-тым тонким краем. Некоторое время спустя шляпка становится провислой и волокнисто - полосатой. Ножка длиной до 10 см, толщи-ной до 2 см, цилиндрическая, беловатая,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-2163445</wp:posOffset>
            </wp:positionV>
            <wp:extent cx="2583815" cy="20326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203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шелковистая. Мякоть белая, с запахом муки. Пластинки сначала желтоватые, по-том жёлто - розовые.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Гриб смертельно ядовит за счет сочетания нескольких гемотоксичных ядов. Эти вещества быстро связываются с клетками крови и распространяются по всему организму человека.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В пищу употреблять нельзя ни в каком виде!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ectPr>
          <w:pgSz w:w="11900" w:h="16838" w:orient="portrait"/>
          <w:cols w:equalWidth="0" w:num="1">
            <w:col w:w="9780"/>
          </w:cols>
          <w:pgMar w:left="1420" w:top="715" w:right="706" w:bottom="429" w:gutter="0" w:footer="0" w:header="0"/>
        </w:sectPr>
      </w:pPr>
    </w:p>
    <w:p>
      <w:pPr>
        <w:ind w:left="7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Признаки отравления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Симптомы отравления появляются уже через 0,5-2 часа после попадания токсинов в организм. У человека отмечаются:</w:t>
      </w:r>
    </w:p>
    <w:p>
      <w:pPr>
        <w:ind w:left="2121" w:hanging="693"/>
        <w:spacing w:after="0" w:line="184" w:lineRule="auto"/>
        <w:tabs>
          <w:tab w:leader="none" w:pos="2121" w:val="left"/>
        </w:tabs>
        <w:numPr>
          <w:ilvl w:val="0"/>
          <w:numId w:val="24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Головные боли и головокружения.</w:t>
      </w:r>
    </w:p>
    <w:p>
      <w:pPr>
        <w:spacing w:after="0" w:line="26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ind w:left="2121" w:hanging="693"/>
        <w:spacing w:after="0" w:line="184" w:lineRule="auto"/>
        <w:tabs>
          <w:tab w:leader="none" w:pos="2121" w:val="left"/>
        </w:tabs>
        <w:numPr>
          <w:ilvl w:val="0"/>
          <w:numId w:val="2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Боли в животе.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2121" w:hanging="693"/>
        <w:spacing w:after="0" w:line="184" w:lineRule="auto"/>
        <w:tabs>
          <w:tab w:leader="none" w:pos="2121" w:val="left"/>
        </w:tabs>
        <w:numPr>
          <w:ilvl w:val="0"/>
          <w:numId w:val="24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Тошнота, сильная рвота и понос.</w:t>
      </w:r>
    </w:p>
    <w:p>
      <w:pPr>
        <w:ind w:left="701"/>
        <w:spacing w:after="0"/>
        <w:tabs>
          <w:tab w:leader="none" w:pos="8141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Выздоровление обычно происходит в пределах 48-72 часов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(2 – 3 суток).</w:t>
      </w: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употреблении значительного количества грибов возможен летальный исход.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-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Строчки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4241" w:firstLine="7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Строчок обыкновенный – первый ве-сенний гриб. Появляется весной в апреле – мае, на одну – две недели раньше сморчков, как только сойдет снег. Часто его можно най-ти в сосновых и смешанных лесах, на выруб-ках, гарях, вдоль дорог, чаще на песчаной почве. Шляпка у него шоколадно-коричневого, или темно-бурого, желтовато – бурого цвета, до 8 см высотой и 13 см шири-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-1759585</wp:posOffset>
            </wp:positionV>
            <wp:extent cx="2571115" cy="22472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115" cy="224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241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ной. Шляпка имеет неправильно-- мозговидную форму, всю в глубоких склад-ках и причудливых извилинах. Ножка, при-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росшая к краю шляпки, суженная к основанию, полая, голубовато-белая, иногда желтоватая, высотой до 6 см. Мякоть хрупкая и нежная. Запах грибной, сильный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1" w:right="20" w:hanging="1"/>
        <w:spacing w:after="0" w:line="239" w:lineRule="auto"/>
        <w:tabs>
          <w:tab w:leader="none" w:pos="234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своеобразный, душноватый. Вкус строчков необычный, не такой, как у других грибов, грубоватый, не изысканный. Некоторые формы этого гриба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содержат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гиромитрин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яд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аналогичный по действию фаллоидину и другим токсинам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бледной поганки. Поэтому данные грибы иногда бывают смертельно ядовиты. Причем у различных форм содержание яда может колебаться от практически безвредного до смертельно опасного. На вкус, цвет, запах и какими – либо дру-гими способами определить, в каких грибах яд содержится, а в каких нет, невоз-можно. Обычно этот гриб едят вареным или жареным после отваривания. Но, как выяснилось в последние годы,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при отваривании гиромитрин не разрушается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" w:hanging="1"/>
        <w:spacing w:after="0" w:line="234" w:lineRule="auto"/>
        <w:tabs>
          <w:tab w:leader="none" w:pos="241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 выводится из плодовых тел гриба. Гиромитрин оказывает тяжелое повреж-дающее действие на клетки печени.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1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Признаки отравления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" w:firstLine="708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отравлении строчками симптомы отравления появляются через 2-10 часов после употребления грибов. У человека отмечаются: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1" w:hanging="341"/>
        <w:spacing w:after="0" w:line="184" w:lineRule="auto"/>
        <w:tabs>
          <w:tab w:leader="none" w:pos="701" w:val="left"/>
        </w:tabs>
        <w:numPr>
          <w:ilvl w:val="1"/>
          <w:numId w:val="25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Общая слабость.</w:t>
      </w:r>
    </w:p>
    <w:p>
      <w:pPr>
        <w:spacing w:after="0" w:line="23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ind w:left="701" w:hanging="341"/>
        <w:spacing w:after="0" w:line="184" w:lineRule="auto"/>
        <w:tabs>
          <w:tab w:leader="none" w:pos="701" w:val="left"/>
        </w:tabs>
        <w:numPr>
          <w:ilvl w:val="1"/>
          <w:numId w:val="25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Головные боли, головокружение.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701" w:hanging="341"/>
        <w:spacing w:after="0" w:line="184" w:lineRule="auto"/>
        <w:tabs>
          <w:tab w:leader="none" w:pos="701" w:val="left"/>
        </w:tabs>
        <w:numPr>
          <w:ilvl w:val="1"/>
          <w:numId w:val="25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Схваткообразные боли в кишечнике.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701" w:hanging="341"/>
        <w:spacing w:after="0" w:line="184" w:lineRule="auto"/>
        <w:tabs>
          <w:tab w:leader="none" w:pos="701" w:val="left"/>
        </w:tabs>
        <w:numPr>
          <w:ilvl w:val="1"/>
          <w:numId w:val="25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Тошнота, частая рвота.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701" w:hanging="341"/>
        <w:spacing w:after="0" w:line="184" w:lineRule="auto"/>
        <w:tabs>
          <w:tab w:leader="none" w:pos="701" w:val="left"/>
        </w:tabs>
        <w:numPr>
          <w:ilvl w:val="1"/>
          <w:numId w:val="25"/>
        </w:numPr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Боли в печени.</w:t>
      </w:r>
    </w:p>
    <w:p>
      <w:pPr>
        <w:spacing w:after="0" w:line="23" w:lineRule="exact"/>
        <w:rPr>
          <w:rFonts w:ascii="Wingdings" w:cs="Wingdings" w:eastAsia="Wingdings" w:hAnsi="Wingdings"/>
          <w:sz w:val="35"/>
          <w:szCs w:val="35"/>
          <w:color w:val="auto"/>
          <w:vertAlign w:val="superscript"/>
        </w:rPr>
      </w:pPr>
    </w:p>
    <w:p>
      <w:pPr>
        <w:ind w:left="701" w:hanging="341"/>
        <w:spacing w:after="0" w:line="222" w:lineRule="auto"/>
        <w:tabs>
          <w:tab w:leader="none" w:pos="701" w:val="left"/>
        </w:tabs>
        <w:numPr>
          <w:ilvl w:val="1"/>
          <w:numId w:val="25"/>
        </w:numPr>
        <w:rPr>
          <w:rFonts w:ascii="Wingdings" w:cs="Wingdings" w:eastAsia="Wingdings" w:hAnsi="Wingdings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Судороги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sectPr>
      <w:pgSz w:w="11900" w:h="16838" w:orient="portrait"/>
      <w:cols w:equalWidth="0" w:num="1">
        <w:col w:w="9781"/>
      </w:cols>
      <w:pgMar w:left="1419" w:top="719" w:right="706" w:bottom="42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05E"/>
    <w:multiLevelType w:val="hybridMultilevel"/>
    <w:lvl w:ilvl="0">
      <w:lvlJc w:val="left"/>
      <w:lvlText w:val="%1."/>
      <w:numFmt w:val="decimal"/>
    </w:lvl>
    <w:lvl w:ilvl="1">
      <w:lvlJc w:val="left"/>
      <w:lvlText w:val="В"/>
      <w:numFmt w:val="bullet"/>
      <w:start w:val="1"/>
    </w:lvl>
  </w:abstractNum>
  <w:abstractNum w:abstractNumId="1">
    <w:nsid w:val="440D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И"/>
      <w:numFmt w:val="bullet"/>
      <w:start w:val="1"/>
    </w:lvl>
  </w:abstractNum>
  <w:abstractNum w:abstractNumId="2">
    <w:nsid w:val="491C"/>
    <w:multiLevelType w:val="hybridMultilevel"/>
    <w:lvl w:ilvl="0">
      <w:lvlJc w:val="left"/>
      <w:lvlText w:val="и"/>
      <w:numFmt w:val="bullet"/>
      <w:start w:val="1"/>
    </w:lvl>
  </w:abstractNum>
  <w:abstractNum w:abstractNumId="3">
    <w:nsid w:val="4D06"/>
    <w:multiLevelType w:val="hybridMultilevel"/>
    <w:lvl w:ilvl="0">
      <w:lvlJc w:val="left"/>
      <w:lvlText w:val=""/>
      <w:numFmt w:val="bullet"/>
      <w:start w:val="1"/>
    </w:lvl>
  </w:abstractNum>
  <w:abstractNum w:abstractNumId="4">
    <w:nsid w:val="4DB7"/>
    <w:multiLevelType w:val="hybridMultilevel"/>
    <w:lvl w:ilvl="0">
      <w:lvlJc w:val="left"/>
      <w:lvlText w:val="В"/>
      <w:numFmt w:val="bullet"/>
      <w:start w:val="1"/>
    </w:lvl>
  </w:abstractNum>
  <w:abstractNum w:abstractNumId="5">
    <w:nsid w:val="1547"/>
    <w:multiLevelType w:val="hybridMultilevel"/>
    <w:lvl w:ilvl="0">
      <w:lvlJc w:val="left"/>
      <w:lvlText w:val=""/>
      <w:numFmt w:val="bullet"/>
      <w:start w:val="1"/>
    </w:lvl>
  </w:abstractNum>
  <w:abstractNum w:abstractNumId="6">
    <w:nsid w:val="54DE"/>
    <w:multiLevelType w:val="hybridMultilevel"/>
    <w:lvl w:ilvl="0">
      <w:lvlJc w:val="left"/>
      <w:lvlText w:val=""/>
      <w:numFmt w:val="bullet"/>
      <w:start w:val="1"/>
    </w:lvl>
  </w:abstractNum>
  <w:abstractNum w:abstractNumId="7">
    <w:nsid w:val="39B3"/>
    <w:multiLevelType w:val="hybridMultilevel"/>
    <w:lvl w:ilvl="0">
      <w:lvlJc w:val="left"/>
      <w:lvlText w:val=""/>
      <w:numFmt w:val="bullet"/>
      <w:start w:val="1"/>
    </w:lvl>
  </w:abstractNum>
  <w:abstractNum w:abstractNumId="8">
    <w:nsid w:val="2D12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74D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"/>
      <w:numFmt w:val="bullet"/>
      <w:start w:val="1"/>
    </w:lvl>
  </w:abstractNum>
  <w:abstractNum w:abstractNumId="10">
    <w:nsid w:val="4DC8"/>
    <w:multiLevelType w:val="hybridMultilevel"/>
    <w:lvl w:ilvl="0">
      <w:lvlJc w:val="left"/>
      <w:lvlText w:val=""/>
      <w:numFmt w:val="bullet"/>
      <w:start w:val="1"/>
    </w:lvl>
  </w:abstractNum>
  <w:abstractNum w:abstractNumId="11">
    <w:nsid w:val="6443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У"/>
      <w:numFmt w:val="bullet"/>
      <w:start w:val="1"/>
    </w:lvl>
  </w:abstractNum>
  <w:abstractNum w:abstractNumId="12">
    <w:nsid w:val="66BB"/>
    <w:multiLevelType w:val="hybridMultilevel"/>
    <w:lvl w:ilvl="0">
      <w:lvlJc w:val="left"/>
      <w:lvlText w:val="%1)"/>
      <w:numFmt w:val="decimal"/>
      <w:start w:val="1"/>
    </w:lvl>
  </w:abstractNum>
  <w:abstractNum w:abstractNumId="13">
    <w:nsid w:val="428B"/>
    <w:multiLevelType w:val="hybridMultilevel"/>
    <w:lvl w:ilvl="0">
      <w:lvlJc w:val="left"/>
      <w:lvlText w:val=""/>
      <w:numFmt w:val="bullet"/>
      <w:start w:val="1"/>
    </w:lvl>
    <w:lvl w:ilvl="1">
      <w:lvlJc w:val="left"/>
      <w:lvlText w:val=""/>
      <w:numFmt w:val="bullet"/>
      <w:start w:val="1"/>
    </w:lvl>
  </w:abstractNum>
  <w:abstractNum w:abstractNumId="14">
    <w:nsid w:val="26A6"/>
    <w:multiLevelType w:val="hybridMultilevel"/>
    <w:lvl w:ilvl="0">
      <w:lvlJc w:val="left"/>
      <w:lvlText w:val="с"/>
      <w:numFmt w:val="bullet"/>
      <w:start w:val="1"/>
    </w:lvl>
  </w:abstractNum>
  <w:abstractNum w:abstractNumId="15">
    <w:nsid w:val="701F"/>
    <w:multiLevelType w:val="hybridMultilevel"/>
    <w:lvl w:ilvl="0">
      <w:lvlJc w:val="left"/>
      <w:lvlText w:val="У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16">
    <w:nsid w:val="5D03"/>
    <w:multiLevelType w:val="hybridMultilevel"/>
    <w:lvl w:ilvl="0">
      <w:lvlJc w:val="left"/>
      <w:lvlText w:val="%1."/>
      <w:numFmt w:val="decimal"/>
      <w:start w:val="4"/>
    </w:lvl>
    <w:lvl w:ilvl="1">
      <w:lvlJc w:val="left"/>
      <w:lvlText w:val=""/>
      <w:numFmt w:val="bullet"/>
      <w:start w:val="1"/>
    </w:lvl>
  </w:abstractNum>
  <w:abstractNum w:abstractNumId="17">
    <w:nsid w:val="7A5A"/>
    <w:multiLevelType w:val="hybridMultilevel"/>
    <w:lvl w:ilvl="0">
      <w:lvlJc w:val="left"/>
      <w:lvlText w:val=""/>
      <w:numFmt w:val="bullet"/>
      <w:start w:val="1"/>
    </w:lvl>
  </w:abstractNum>
  <w:abstractNum w:abstractNumId="18">
    <w:nsid w:val="767D"/>
    <w:multiLevelType w:val="hybridMultilevel"/>
    <w:lvl w:ilvl="0">
      <w:lvlJc w:val="left"/>
      <w:lvlText w:val="В"/>
      <w:numFmt w:val="bullet"/>
      <w:start w:val="1"/>
    </w:lvl>
  </w:abstractNum>
  <w:abstractNum w:abstractNumId="19">
    <w:nsid w:val="4509"/>
    <w:multiLevelType w:val="hybridMultilevel"/>
    <w:lvl w:ilvl="0">
      <w:lvlJc w:val="left"/>
      <w:lvlText w:val=""/>
      <w:numFmt w:val="bullet"/>
      <w:start w:val="1"/>
    </w:lvl>
  </w:abstractNum>
  <w:abstractNum w:abstractNumId="20">
    <w:nsid w:val="1238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1">
    <w:nsid w:val="3B25"/>
    <w:multiLevelType w:val="hybridMultilevel"/>
    <w:lvl w:ilvl="0">
      <w:lvlJc w:val="left"/>
      <w:lvlText w:val="В"/>
      <w:numFmt w:val="bullet"/>
      <w:start w:val="1"/>
    </w:lvl>
  </w:abstractNum>
  <w:abstractNum w:abstractNumId="22">
    <w:nsid w:val="1E1F"/>
    <w:multiLevelType w:val="hybridMultilevel"/>
    <w:lvl w:ilvl="0">
      <w:lvlJc w:val="left"/>
      <w:lvlText w:val=""/>
      <w:numFmt w:val="bullet"/>
      <w:start w:val="1"/>
    </w:lvl>
  </w:abstractNum>
  <w:abstractNum w:abstractNumId="23">
    <w:nsid w:val="6E5D"/>
    <w:multiLevelType w:val="hybridMultilevel"/>
    <w:lvl w:ilvl="0">
      <w:lvlJc w:val="left"/>
      <w:lvlText w:val=""/>
      <w:numFmt w:val="bullet"/>
      <w:start w:val="1"/>
    </w:lvl>
  </w:abstractNum>
  <w:abstractNum w:abstractNumId="24">
    <w:nsid w:val="1AD4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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  <Relationship Id="rId27" Type="http://schemas.openxmlformats.org/officeDocument/2006/relationships/image" Target="media/image18.jpeg" />
  <Relationship Id="rId28" Type="http://schemas.openxmlformats.org/officeDocument/2006/relationships/image" Target="media/image19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2019-01-10T18:16:36Z</dcterms:created>
  <dcterms:modified xsi:type="dcterms:W3CDTF">2019-01-10T18:16:36Z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