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EF8" w:rsidRPr="00654138" w:rsidRDefault="00654138" w:rsidP="00654138">
      <w:pPr>
        <w:ind w:left="260"/>
        <w:jc w:val="both"/>
        <w:rPr>
          <w:sz w:val="28"/>
          <w:szCs w:val="28"/>
        </w:rPr>
      </w:pPr>
      <w:r w:rsidRPr="00654138">
        <w:rPr>
          <w:rFonts w:eastAsia="Times New Roman"/>
          <w:b/>
          <w:bCs/>
          <w:sz w:val="28"/>
          <w:szCs w:val="28"/>
        </w:rPr>
        <w:t>НОРМАТИВНЫЕ ПРАВОВЫЕ И МЕТОДИЧЕСКИЕ ДОКУМЕНТЫ</w:t>
      </w:r>
    </w:p>
    <w:p w:rsidR="00FE3EF8" w:rsidRPr="00654138" w:rsidRDefault="00FE3EF8" w:rsidP="00654138">
      <w:pPr>
        <w:spacing w:line="160" w:lineRule="exact"/>
        <w:jc w:val="both"/>
        <w:rPr>
          <w:sz w:val="28"/>
          <w:szCs w:val="28"/>
        </w:rPr>
      </w:pPr>
    </w:p>
    <w:p w:rsidR="00FE3EF8" w:rsidRPr="00654138" w:rsidRDefault="00654138" w:rsidP="00654138">
      <w:pPr>
        <w:spacing w:line="360" w:lineRule="auto"/>
        <w:jc w:val="both"/>
        <w:rPr>
          <w:sz w:val="28"/>
          <w:szCs w:val="28"/>
        </w:rPr>
      </w:pPr>
      <w:r w:rsidRPr="00654138">
        <w:rPr>
          <w:rFonts w:eastAsia="Times New Roman"/>
          <w:sz w:val="28"/>
          <w:szCs w:val="28"/>
        </w:rPr>
        <w:t>1.1. Конвенция о правах инвалидов, принята Резолюцией 61/106 Генеральной Ассамбл</w:t>
      </w:r>
      <w:proofErr w:type="gramStart"/>
      <w:r w:rsidRPr="00654138">
        <w:rPr>
          <w:rFonts w:eastAsia="Times New Roman"/>
          <w:sz w:val="28"/>
          <w:szCs w:val="28"/>
        </w:rPr>
        <w:t>еи ОО</w:t>
      </w:r>
      <w:proofErr w:type="gramEnd"/>
      <w:r w:rsidRPr="00654138">
        <w:rPr>
          <w:rFonts w:eastAsia="Times New Roman"/>
          <w:sz w:val="28"/>
          <w:szCs w:val="28"/>
        </w:rPr>
        <w:t>Н от 13.12.2006, ратифицирована Российской Федерацией 03.05.2012</w:t>
      </w:r>
    </w:p>
    <w:p w:rsidR="00FE3EF8" w:rsidRPr="00654138" w:rsidRDefault="00FE3EF8" w:rsidP="00654138">
      <w:pPr>
        <w:spacing w:line="1" w:lineRule="exact"/>
        <w:jc w:val="both"/>
        <w:rPr>
          <w:sz w:val="28"/>
          <w:szCs w:val="28"/>
        </w:rPr>
      </w:pPr>
    </w:p>
    <w:p w:rsidR="00FE3EF8" w:rsidRPr="00654138" w:rsidRDefault="00654138" w:rsidP="00654138">
      <w:pPr>
        <w:spacing w:line="359" w:lineRule="auto"/>
        <w:jc w:val="both"/>
        <w:rPr>
          <w:sz w:val="28"/>
          <w:szCs w:val="28"/>
        </w:rPr>
      </w:pPr>
      <w:r w:rsidRPr="00654138">
        <w:rPr>
          <w:rFonts w:eastAsia="Times New Roman"/>
          <w:sz w:val="28"/>
          <w:szCs w:val="28"/>
        </w:rPr>
        <w:t xml:space="preserve">1.2. Первоначальный доклад Российской Федерации о </w:t>
      </w:r>
      <w:r w:rsidRPr="00654138">
        <w:rPr>
          <w:rFonts w:eastAsia="Times New Roman"/>
          <w:sz w:val="28"/>
          <w:szCs w:val="28"/>
        </w:rPr>
        <w:t>выполнении Конвенции о правах инвалидов «О мерах, принятых для осуществления обязательств по Конвенции о правах инвалидов, и о прогрессе, достигнутом в соблюдении прав инвалидов в течение двух лет после её вступления в силу для Российской Федерации», с при</w:t>
      </w:r>
      <w:r w:rsidRPr="00654138">
        <w:rPr>
          <w:rFonts w:eastAsia="Times New Roman"/>
          <w:sz w:val="28"/>
          <w:szCs w:val="28"/>
        </w:rPr>
        <w:t>ложениями</w:t>
      </w:r>
    </w:p>
    <w:p w:rsidR="00FE3EF8" w:rsidRPr="00654138" w:rsidRDefault="00FE3EF8" w:rsidP="00654138">
      <w:pPr>
        <w:spacing w:line="6" w:lineRule="exact"/>
        <w:jc w:val="both"/>
        <w:rPr>
          <w:sz w:val="28"/>
          <w:szCs w:val="28"/>
        </w:rPr>
      </w:pPr>
    </w:p>
    <w:p w:rsidR="00FE3EF8" w:rsidRPr="00654138" w:rsidRDefault="00654138" w:rsidP="00654138">
      <w:pPr>
        <w:spacing w:line="359" w:lineRule="auto"/>
        <w:jc w:val="both"/>
        <w:rPr>
          <w:sz w:val="28"/>
          <w:szCs w:val="28"/>
        </w:rPr>
      </w:pPr>
      <w:r w:rsidRPr="00654138">
        <w:rPr>
          <w:rFonts w:eastAsia="Times New Roman"/>
          <w:sz w:val="28"/>
          <w:szCs w:val="28"/>
        </w:rPr>
        <w:t>1.3 Международная классификация функционирования, ограничений жизнедеятельности и здоровья (МКФ), утверждена 54-ой сессией Ассамблеи Всемирной организации здравоохранения 22.05.2001 (резолюция WHA54.21)</w:t>
      </w:r>
    </w:p>
    <w:p w:rsidR="00FE3EF8" w:rsidRPr="00654138" w:rsidRDefault="00FE3EF8" w:rsidP="00654138">
      <w:pPr>
        <w:spacing w:line="1" w:lineRule="exact"/>
        <w:jc w:val="both"/>
        <w:rPr>
          <w:sz w:val="28"/>
          <w:szCs w:val="28"/>
        </w:rPr>
      </w:pPr>
    </w:p>
    <w:p w:rsidR="00FE3EF8" w:rsidRPr="00654138" w:rsidRDefault="00654138" w:rsidP="00654138">
      <w:pPr>
        <w:spacing w:line="360" w:lineRule="auto"/>
        <w:jc w:val="both"/>
        <w:rPr>
          <w:sz w:val="28"/>
          <w:szCs w:val="28"/>
        </w:rPr>
      </w:pPr>
      <w:r w:rsidRPr="00654138">
        <w:rPr>
          <w:rFonts w:eastAsia="Times New Roman"/>
          <w:i/>
          <w:iCs/>
          <w:sz w:val="28"/>
          <w:szCs w:val="28"/>
        </w:rPr>
        <w:t xml:space="preserve">1.4. </w:t>
      </w:r>
      <w:r w:rsidRPr="00654138">
        <w:rPr>
          <w:rFonts w:eastAsia="Times New Roman"/>
          <w:sz w:val="28"/>
          <w:szCs w:val="28"/>
        </w:rPr>
        <w:t>Федеральный закон от 01 декабря 2014</w:t>
      </w:r>
      <w:r w:rsidRPr="00654138">
        <w:rPr>
          <w:rFonts w:eastAsia="Times New Roman"/>
          <w:sz w:val="28"/>
          <w:szCs w:val="28"/>
        </w:rPr>
        <w:t xml:space="preserve"> года №419-ФЗ «О внесении</w:t>
      </w:r>
      <w:r w:rsidRPr="00654138">
        <w:rPr>
          <w:rFonts w:eastAsia="Times New Roman"/>
          <w:i/>
          <w:iCs/>
          <w:sz w:val="28"/>
          <w:szCs w:val="28"/>
        </w:rPr>
        <w:t xml:space="preserve"> </w:t>
      </w:r>
      <w:r w:rsidRPr="00654138">
        <w:rPr>
          <w:rFonts w:eastAsia="Times New Roman"/>
          <w:sz w:val="28"/>
          <w:szCs w:val="28"/>
        </w:rPr>
        <w:t>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</w:t>
      </w:r>
    </w:p>
    <w:p w:rsidR="00FE3EF8" w:rsidRPr="00654138" w:rsidRDefault="00654138" w:rsidP="00654138">
      <w:pPr>
        <w:spacing w:line="359" w:lineRule="auto"/>
        <w:jc w:val="both"/>
        <w:rPr>
          <w:sz w:val="28"/>
          <w:szCs w:val="28"/>
        </w:rPr>
      </w:pPr>
      <w:r w:rsidRPr="00654138">
        <w:rPr>
          <w:rFonts w:eastAsia="Times New Roman"/>
          <w:i/>
          <w:iCs/>
          <w:sz w:val="28"/>
          <w:szCs w:val="28"/>
        </w:rPr>
        <w:t xml:space="preserve">1.5. </w:t>
      </w:r>
      <w:r w:rsidRPr="00654138">
        <w:rPr>
          <w:rFonts w:eastAsia="Times New Roman"/>
          <w:sz w:val="28"/>
          <w:szCs w:val="28"/>
        </w:rPr>
        <w:t>Федеральный закон от 24 ноября 1995 года №181-ФЗ «О социальной</w:t>
      </w:r>
      <w:r w:rsidRPr="00654138">
        <w:rPr>
          <w:rFonts w:eastAsia="Times New Roman"/>
          <w:i/>
          <w:iCs/>
          <w:sz w:val="28"/>
          <w:szCs w:val="28"/>
        </w:rPr>
        <w:t xml:space="preserve"> </w:t>
      </w:r>
      <w:r w:rsidRPr="00654138">
        <w:rPr>
          <w:rFonts w:eastAsia="Times New Roman"/>
          <w:sz w:val="28"/>
          <w:szCs w:val="28"/>
        </w:rPr>
        <w:t>защит</w:t>
      </w:r>
      <w:r w:rsidRPr="00654138">
        <w:rPr>
          <w:rFonts w:eastAsia="Times New Roman"/>
          <w:sz w:val="28"/>
          <w:szCs w:val="28"/>
        </w:rPr>
        <w:t>е инвалидов в Российской Федерации» (в редакции от 01.12.2014)</w:t>
      </w:r>
    </w:p>
    <w:p w:rsidR="00FE3EF8" w:rsidRPr="00654138" w:rsidRDefault="00FE3EF8" w:rsidP="00654138">
      <w:pPr>
        <w:spacing w:line="2" w:lineRule="exact"/>
        <w:jc w:val="both"/>
        <w:rPr>
          <w:sz w:val="28"/>
          <w:szCs w:val="28"/>
        </w:rPr>
      </w:pPr>
    </w:p>
    <w:p w:rsidR="00FE3EF8" w:rsidRPr="00654138" w:rsidRDefault="00654138" w:rsidP="00654138">
      <w:pPr>
        <w:spacing w:line="360" w:lineRule="auto"/>
        <w:jc w:val="both"/>
        <w:rPr>
          <w:sz w:val="28"/>
          <w:szCs w:val="28"/>
        </w:rPr>
      </w:pPr>
      <w:r w:rsidRPr="00654138">
        <w:rPr>
          <w:rFonts w:eastAsia="Times New Roman"/>
          <w:i/>
          <w:iCs/>
          <w:sz w:val="28"/>
          <w:szCs w:val="28"/>
        </w:rPr>
        <w:t xml:space="preserve">1.6. </w:t>
      </w:r>
      <w:r w:rsidRPr="00654138">
        <w:rPr>
          <w:rFonts w:eastAsia="Times New Roman"/>
          <w:sz w:val="28"/>
          <w:szCs w:val="28"/>
        </w:rPr>
        <w:t>Федеральный закон от 28 декабря 2013 года №442-ФЗ «Об основах</w:t>
      </w:r>
      <w:r w:rsidRPr="00654138">
        <w:rPr>
          <w:rFonts w:eastAsia="Times New Roman"/>
          <w:i/>
          <w:iCs/>
          <w:sz w:val="28"/>
          <w:szCs w:val="28"/>
        </w:rPr>
        <w:t xml:space="preserve"> </w:t>
      </w:r>
      <w:r w:rsidRPr="00654138">
        <w:rPr>
          <w:rFonts w:eastAsia="Times New Roman"/>
          <w:sz w:val="28"/>
          <w:szCs w:val="28"/>
        </w:rPr>
        <w:t>социального обслуживания граждан в Российской Федерации»</w:t>
      </w:r>
    </w:p>
    <w:p w:rsidR="00FE3EF8" w:rsidRPr="00654138" w:rsidRDefault="00FE3EF8" w:rsidP="00654138">
      <w:pPr>
        <w:spacing w:line="1" w:lineRule="exact"/>
        <w:jc w:val="both"/>
        <w:rPr>
          <w:sz w:val="28"/>
          <w:szCs w:val="28"/>
        </w:rPr>
      </w:pPr>
    </w:p>
    <w:p w:rsidR="00FE3EF8" w:rsidRPr="00654138" w:rsidRDefault="00654138" w:rsidP="00654138">
      <w:pPr>
        <w:spacing w:line="359" w:lineRule="auto"/>
        <w:jc w:val="both"/>
        <w:rPr>
          <w:sz w:val="28"/>
          <w:szCs w:val="28"/>
        </w:rPr>
      </w:pPr>
      <w:r w:rsidRPr="00654138">
        <w:rPr>
          <w:rFonts w:eastAsia="Times New Roman"/>
          <w:i/>
          <w:iCs/>
          <w:sz w:val="28"/>
          <w:szCs w:val="28"/>
        </w:rPr>
        <w:t xml:space="preserve">1.7. </w:t>
      </w:r>
      <w:r w:rsidRPr="00654138">
        <w:rPr>
          <w:rFonts w:eastAsia="Times New Roman"/>
          <w:sz w:val="28"/>
          <w:szCs w:val="28"/>
        </w:rPr>
        <w:t>Федеральный закон от 30 декабря 2009 года №384-Ф3 «Технический</w:t>
      </w:r>
      <w:r w:rsidRPr="00654138">
        <w:rPr>
          <w:rFonts w:eastAsia="Times New Roman"/>
          <w:i/>
          <w:iCs/>
          <w:sz w:val="28"/>
          <w:szCs w:val="28"/>
        </w:rPr>
        <w:t xml:space="preserve"> </w:t>
      </w:r>
      <w:r w:rsidRPr="00654138">
        <w:rPr>
          <w:rFonts w:eastAsia="Times New Roman"/>
          <w:sz w:val="28"/>
          <w:szCs w:val="28"/>
        </w:rPr>
        <w:t>регламент о безопасности зданий и сооружений»</w:t>
      </w:r>
    </w:p>
    <w:p w:rsidR="00FE3EF8" w:rsidRPr="00654138" w:rsidRDefault="00FE3EF8" w:rsidP="00654138">
      <w:pPr>
        <w:spacing w:line="2" w:lineRule="exact"/>
        <w:jc w:val="both"/>
        <w:rPr>
          <w:sz w:val="28"/>
          <w:szCs w:val="28"/>
        </w:rPr>
      </w:pPr>
    </w:p>
    <w:p w:rsidR="00FE3EF8" w:rsidRPr="00654138" w:rsidRDefault="00654138" w:rsidP="00654138">
      <w:pPr>
        <w:spacing w:line="360" w:lineRule="auto"/>
        <w:jc w:val="both"/>
        <w:rPr>
          <w:sz w:val="28"/>
          <w:szCs w:val="28"/>
        </w:rPr>
      </w:pPr>
      <w:r w:rsidRPr="00654138">
        <w:rPr>
          <w:rFonts w:eastAsia="Times New Roman"/>
          <w:i/>
          <w:iCs/>
          <w:sz w:val="28"/>
          <w:szCs w:val="28"/>
        </w:rPr>
        <w:t xml:space="preserve">1.8. </w:t>
      </w:r>
      <w:r w:rsidRPr="00654138">
        <w:rPr>
          <w:rFonts w:eastAsia="Times New Roman"/>
          <w:sz w:val="28"/>
          <w:szCs w:val="28"/>
        </w:rPr>
        <w:t>Постановление Правительства Российской Федерации от 26.12.2014</w:t>
      </w:r>
      <w:r w:rsidRPr="00654138">
        <w:rPr>
          <w:rFonts w:eastAsia="Times New Roman"/>
          <w:i/>
          <w:iCs/>
          <w:sz w:val="28"/>
          <w:szCs w:val="28"/>
        </w:rPr>
        <w:t xml:space="preserve"> </w:t>
      </w:r>
      <w:r w:rsidRPr="00654138">
        <w:rPr>
          <w:rFonts w:eastAsia="Times New Roman"/>
          <w:sz w:val="28"/>
          <w:szCs w:val="28"/>
        </w:rPr>
        <w:t>№1521 «Об утверждении перечня национальных стандартов и сводов правил (частей таких стандартов и сводов правил), в результате применения кот</w:t>
      </w:r>
      <w:r w:rsidRPr="00654138">
        <w:rPr>
          <w:rFonts w:eastAsia="Times New Roman"/>
          <w:sz w:val="28"/>
          <w:szCs w:val="28"/>
        </w:rPr>
        <w:t>орых на обязательной основе обеспечивается соблюдение требований Федерального закона "Технический регламент о безопасности зданий и сооружений"»</w:t>
      </w:r>
    </w:p>
    <w:p w:rsidR="00FE3EF8" w:rsidRPr="00654138" w:rsidRDefault="00FE3EF8" w:rsidP="00654138">
      <w:pPr>
        <w:spacing w:line="1" w:lineRule="exact"/>
        <w:jc w:val="both"/>
        <w:rPr>
          <w:sz w:val="28"/>
          <w:szCs w:val="28"/>
        </w:rPr>
      </w:pPr>
    </w:p>
    <w:p w:rsidR="00FE3EF8" w:rsidRPr="00654138" w:rsidRDefault="00654138" w:rsidP="00654138">
      <w:pPr>
        <w:tabs>
          <w:tab w:val="left" w:pos="2580"/>
          <w:tab w:val="left" w:pos="4560"/>
          <w:tab w:val="left" w:pos="6160"/>
          <w:tab w:val="left" w:pos="7700"/>
          <w:tab w:val="left" w:pos="8180"/>
        </w:tabs>
        <w:jc w:val="both"/>
        <w:rPr>
          <w:sz w:val="28"/>
          <w:szCs w:val="28"/>
        </w:rPr>
      </w:pPr>
      <w:r w:rsidRPr="00654138">
        <w:rPr>
          <w:rFonts w:eastAsia="Times New Roman"/>
          <w:i/>
          <w:iCs/>
          <w:sz w:val="28"/>
          <w:szCs w:val="28"/>
        </w:rPr>
        <w:t xml:space="preserve">1.9.  </w:t>
      </w:r>
      <w:r w:rsidRPr="00654138">
        <w:rPr>
          <w:rFonts w:eastAsia="Times New Roman"/>
          <w:sz w:val="28"/>
          <w:szCs w:val="28"/>
        </w:rPr>
        <w:t>Постановление</w:t>
      </w:r>
      <w:r w:rsidRPr="00654138">
        <w:rPr>
          <w:sz w:val="28"/>
          <w:szCs w:val="28"/>
        </w:rPr>
        <w:tab/>
      </w:r>
      <w:r w:rsidRPr="00654138">
        <w:rPr>
          <w:rFonts w:eastAsia="Times New Roman"/>
          <w:sz w:val="28"/>
          <w:szCs w:val="28"/>
        </w:rPr>
        <w:t>Правительства</w:t>
      </w:r>
      <w:r w:rsidRPr="00654138">
        <w:rPr>
          <w:rFonts w:eastAsia="Times New Roman"/>
          <w:sz w:val="28"/>
          <w:szCs w:val="28"/>
        </w:rPr>
        <w:tab/>
        <w:t>Российской</w:t>
      </w:r>
      <w:r w:rsidRPr="00654138">
        <w:rPr>
          <w:rFonts w:eastAsia="Times New Roman"/>
          <w:sz w:val="28"/>
          <w:szCs w:val="28"/>
        </w:rPr>
        <w:tab/>
        <w:t>Федерации</w:t>
      </w:r>
      <w:r w:rsidRPr="00654138">
        <w:rPr>
          <w:rFonts w:eastAsia="Times New Roman"/>
          <w:sz w:val="28"/>
          <w:szCs w:val="28"/>
        </w:rPr>
        <w:tab/>
        <w:t>от</w:t>
      </w:r>
      <w:r w:rsidRPr="00654138">
        <w:rPr>
          <w:sz w:val="28"/>
          <w:szCs w:val="28"/>
        </w:rPr>
        <w:tab/>
      </w:r>
      <w:r w:rsidRPr="00654138">
        <w:rPr>
          <w:rFonts w:eastAsia="Times New Roman"/>
          <w:sz w:val="28"/>
          <w:szCs w:val="28"/>
        </w:rPr>
        <w:t>15.04.2014</w:t>
      </w:r>
    </w:p>
    <w:p w:rsidR="00FE3EF8" w:rsidRPr="00654138" w:rsidRDefault="00FE3EF8" w:rsidP="00654138">
      <w:pPr>
        <w:jc w:val="both"/>
        <w:rPr>
          <w:sz w:val="28"/>
          <w:szCs w:val="28"/>
        </w:rPr>
        <w:sectPr w:rsidR="00FE3EF8" w:rsidRPr="00654138">
          <w:pgSz w:w="11900" w:h="16838"/>
          <w:pgMar w:top="1256" w:right="1245" w:bottom="1440" w:left="1220" w:header="0" w:footer="0" w:gutter="0"/>
          <w:cols w:space="720" w:equalWidth="0">
            <w:col w:w="9440"/>
          </w:cols>
        </w:sectPr>
      </w:pPr>
    </w:p>
    <w:p w:rsidR="00FE3EF8" w:rsidRPr="00654138" w:rsidRDefault="00654138" w:rsidP="00654138">
      <w:pPr>
        <w:spacing w:line="358" w:lineRule="auto"/>
        <w:jc w:val="both"/>
        <w:rPr>
          <w:sz w:val="28"/>
          <w:szCs w:val="28"/>
        </w:rPr>
      </w:pPr>
      <w:r w:rsidRPr="00654138">
        <w:rPr>
          <w:rFonts w:eastAsia="Times New Roman"/>
          <w:sz w:val="28"/>
          <w:szCs w:val="28"/>
        </w:rPr>
        <w:lastRenderedPageBreak/>
        <w:t>№297 «Об утверждени</w:t>
      </w:r>
      <w:r w:rsidRPr="00654138">
        <w:rPr>
          <w:rFonts w:eastAsia="Times New Roman"/>
          <w:sz w:val="28"/>
          <w:szCs w:val="28"/>
        </w:rPr>
        <w:t>и государственной программы Российской Федерации «Доступная среда» на 2011 - 2015 годы» (с изменениями от 19.02.2015)</w:t>
      </w:r>
    </w:p>
    <w:p w:rsidR="00FE3EF8" w:rsidRPr="00654138" w:rsidRDefault="00FE3EF8" w:rsidP="00654138">
      <w:pPr>
        <w:spacing w:line="3" w:lineRule="exact"/>
        <w:jc w:val="both"/>
        <w:rPr>
          <w:sz w:val="28"/>
          <w:szCs w:val="28"/>
        </w:rPr>
      </w:pPr>
    </w:p>
    <w:p w:rsidR="00FE3EF8" w:rsidRPr="00654138" w:rsidRDefault="00654138" w:rsidP="00654138">
      <w:pPr>
        <w:spacing w:line="359" w:lineRule="auto"/>
        <w:jc w:val="both"/>
        <w:rPr>
          <w:sz w:val="28"/>
          <w:szCs w:val="28"/>
        </w:rPr>
      </w:pPr>
      <w:r w:rsidRPr="00654138">
        <w:rPr>
          <w:rFonts w:eastAsia="Times New Roman"/>
          <w:i/>
          <w:iCs/>
          <w:sz w:val="28"/>
          <w:szCs w:val="28"/>
        </w:rPr>
        <w:t xml:space="preserve">1.10. </w:t>
      </w:r>
      <w:r w:rsidRPr="00654138">
        <w:rPr>
          <w:rFonts w:eastAsia="Times New Roman"/>
          <w:sz w:val="28"/>
          <w:szCs w:val="28"/>
        </w:rPr>
        <w:t>Постановление Правительства Российской Федерации от 01.12.2015</w:t>
      </w:r>
      <w:r w:rsidRPr="00654138">
        <w:rPr>
          <w:rFonts w:eastAsia="Times New Roman"/>
          <w:i/>
          <w:iCs/>
          <w:sz w:val="28"/>
          <w:szCs w:val="28"/>
        </w:rPr>
        <w:t xml:space="preserve"> </w:t>
      </w:r>
      <w:r w:rsidRPr="00654138">
        <w:rPr>
          <w:rFonts w:eastAsia="Times New Roman"/>
          <w:sz w:val="28"/>
          <w:szCs w:val="28"/>
        </w:rPr>
        <w:t>№1297 «Об утверждении государственной программы Российской Федерации</w:t>
      </w:r>
      <w:r w:rsidRPr="00654138">
        <w:rPr>
          <w:rFonts w:eastAsia="Times New Roman"/>
          <w:sz w:val="28"/>
          <w:szCs w:val="28"/>
        </w:rPr>
        <w:t xml:space="preserve"> «Доступная среда» на 2011 - 2020 годы»</w:t>
      </w:r>
    </w:p>
    <w:p w:rsidR="00FE3EF8" w:rsidRPr="00654138" w:rsidRDefault="00FE3EF8" w:rsidP="00654138">
      <w:pPr>
        <w:spacing w:line="2" w:lineRule="exact"/>
        <w:jc w:val="both"/>
        <w:rPr>
          <w:sz w:val="28"/>
          <w:szCs w:val="28"/>
        </w:rPr>
      </w:pPr>
    </w:p>
    <w:p w:rsidR="00FE3EF8" w:rsidRPr="00654138" w:rsidRDefault="00654138" w:rsidP="00654138">
      <w:pPr>
        <w:spacing w:line="360" w:lineRule="auto"/>
        <w:jc w:val="both"/>
        <w:rPr>
          <w:sz w:val="28"/>
          <w:szCs w:val="28"/>
        </w:rPr>
      </w:pPr>
      <w:r w:rsidRPr="00654138">
        <w:rPr>
          <w:rFonts w:eastAsia="Times New Roman"/>
          <w:i/>
          <w:iCs/>
          <w:sz w:val="28"/>
          <w:szCs w:val="28"/>
        </w:rPr>
        <w:t xml:space="preserve">1.11. </w:t>
      </w:r>
      <w:proofErr w:type="gramStart"/>
      <w:r w:rsidRPr="00654138">
        <w:rPr>
          <w:rFonts w:eastAsia="Times New Roman"/>
          <w:sz w:val="28"/>
          <w:szCs w:val="28"/>
        </w:rPr>
        <w:t>Постановление Правительства Российской Федерации от 17.06.2015</w:t>
      </w:r>
      <w:r w:rsidRPr="00654138">
        <w:rPr>
          <w:rFonts w:eastAsia="Times New Roman"/>
          <w:i/>
          <w:iCs/>
          <w:sz w:val="28"/>
          <w:szCs w:val="28"/>
        </w:rPr>
        <w:t xml:space="preserve"> </w:t>
      </w:r>
      <w:r w:rsidRPr="00654138">
        <w:rPr>
          <w:rFonts w:eastAsia="Times New Roman"/>
          <w:sz w:val="28"/>
          <w:szCs w:val="28"/>
        </w:rPr>
        <w:t>№599 «О порядке и сроках разработки федеральными органами исполнительной власти, органами исполнительной власти субъектов Российской Федерации, ор</w:t>
      </w:r>
      <w:r w:rsidRPr="00654138">
        <w:rPr>
          <w:rFonts w:eastAsia="Times New Roman"/>
          <w:sz w:val="28"/>
          <w:szCs w:val="28"/>
        </w:rPr>
        <w:t>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деятельности» (вместе с «Правилами разработки федеральными органами исполнительной власти, органами исполнительно</w:t>
      </w:r>
      <w:r w:rsidRPr="00654138">
        <w:rPr>
          <w:rFonts w:eastAsia="Times New Roman"/>
          <w:sz w:val="28"/>
          <w:szCs w:val="28"/>
        </w:rPr>
        <w:t>й власти субъектов Российской Федерации, органами местного самоуправления мероприятий по повышению</w:t>
      </w:r>
      <w:proofErr w:type="gramEnd"/>
      <w:r w:rsidRPr="00654138">
        <w:rPr>
          <w:rFonts w:eastAsia="Times New Roman"/>
          <w:sz w:val="28"/>
          <w:szCs w:val="28"/>
        </w:rPr>
        <w:t xml:space="preserve"> значений показателей доступности для инвалидов объектов и услуг в установленных сферах деятельности»)</w:t>
      </w:r>
    </w:p>
    <w:p w:rsidR="00FE3EF8" w:rsidRPr="00654138" w:rsidRDefault="00FE3EF8" w:rsidP="00654138">
      <w:pPr>
        <w:spacing w:line="1" w:lineRule="exact"/>
        <w:jc w:val="both"/>
        <w:rPr>
          <w:sz w:val="28"/>
          <w:szCs w:val="28"/>
        </w:rPr>
      </w:pPr>
    </w:p>
    <w:p w:rsidR="00FE3EF8" w:rsidRPr="00654138" w:rsidRDefault="00654138" w:rsidP="00654138">
      <w:pPr>
        <w:spacing w:line="360" w:lineRule="auto"/>
        <w:jc w:val="both"/>
        <w:rPr>
          <w:sz w:val="28"/>
          <w:szCs w:val="28"/>
        </w:rPr>
      </w:pPr>
      <w:r w:rsidRPr="00654138">
        <w:rPr>
          <w:rFonts w:eastAsia="Times New Roman"/>
          <w:i/>
          <w:iCs/>
          <w:sz w:val="28"/>
          <w:szCs w:val="28"/>
        </w:rPr>
        <w:t xml:space="preserve">1.12. </w:t>
      </w:r>
      <w:r w:rsidRPr="00654138">
        <w:rPr>
          <w:rFonts w:eastAsia="Times New Roman"/>
          <w:sz w:val="28"/>
          <w:szCs w:val="28"/>
        </w:rPr>
        <w:t xml:space="preserve">Приказ Минтруда России от 25.12.2012 №627 «Об </w:t>
      </w:r>
      <w:r w:rsidRPr="00654138">
        <w:rPr>
          <w:rFonts w:eastAsia="Times New Roman"/>
          <w:sz w:val="28"/>
          <w:szCs w:val="28"/>
        </w:rPr>
        <w:t>утверждении</w:t>
      </w:r>
      <w:r w:rsidRPr="00654138">
        <w:rPr>
          <w:rFonts w:eastAsia="Times New Roman"/>
          <w:i/>
          <w:iCs/>
          <w:sz w:val="28"/>
          <w:szCs w:val="28"/>
        </w:rPr>
        <w:t xml:space="preserve"> </w:t>
      </w:r>
      <w:r w:rsidRPr="00654138">
        <w:rPr>
          <w:rFonts w:eastAsia="Times New Roman"/>
          <w:sz w:val="28"/>
          <w:szCs w:val="28"/>
        </w:rPr>
        <w:t>методики, позволяющей объективизировать и систематизировать доступность объектов и услуг в приоритетных сферах жизнедеятельности для инвалидов и других МГН, с возможностью учета региональной специфики»</w:t>
      </w:r>
    </w:p>
    <w:p w:rsidR="00FE3EF8" w:rsidRPr="00654138" w:rsidRDefault="00654138" w:rsidP="00654138">
      <w:pPr>
        <w:spacing w:line="360" w:lineRule="auto"/>
        <w:jc w:val="both"/>
        <w:rPr>
          <w:sz w:val="28"/>
          <w:szCs w:val="28"/>
        </w:rPr>
      </w:pPr>
      <w:r w:rsidRPr="00654138">
        <w:rPr>
          <w:rFonts w:eastAsia="Times New Roman"/>
          <w:i/>
          <w:iCs/>
          <w:sz w:val="28"/>
          <w:szCs w:val="28"/>
        </w:rPr>
        <w:t xml:space="preserve">1.13. </w:t>
      </w:r>
      <w:r w:rsidRPr="00654138">
        <w:rPr>
          <w:rFonts w:eastAsia="Times New Roman"/>
          <w:sz w:val="28"/>
          <w:szCs w:val="28"/>
        </w:rPr>
        <w:t>Приказ Минтруда России от 30.07.2015</w:t>
      </w:r>
      <w:r w:rsidRPr="00654138">
        <w:rPr>
          <w:rFonts w:eastAsia="Times New Roman"/>
          <w:sz w:val="28"/>
          <w:szCs w:val="28"/>
        </w:rPr>
        <w:t xml:space="preserve"> №527н «Об утверждении</w:t>
      </w:r>
      <w:r w:rsidRPr="00654138">
        <w:rPr>
          <w:rFonts w:eastAsia="Times New Roman"/>
          <w:i/>
          <w:iCs/>
          <w:sz w:val="28"/>
          <w:szCs w:val="28"/>
        </w:rPr>
        <w:t xml:space="preserve"> </w:t>
      </w:r>
      <w:r w:rsidRPr="00654138">
        <w:rPr>
          <w:rFonts w:eastAsia="Times New Roman"/>
          <w:sz w:val="28"/>
          <w:szCs w:val="28"/>
        </w:rPr>
        <w:t>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</w:t>
      </w:r>
    </w:p>
    <w:p w:rsidR="00FE3EF8" w:rsidRPr="00654138" w:rsidRDefault="00654138" w:rsidP="00654138">
      <w:pPr>
        <w:spacing w:line="360" w:lineRule="auto"/>
        <w:jc w:val="both"/>
        <w:rPr>
          <w:sz w:val="28"/>
          <w:szCs w:val="28"/>
        </w:rPr>
      </w:pPr>
      <w:r w:rsidRPr="00654138">
        <w:rPr>
          <w:rFonts w:eastAsia="Times New Roman"/>
          <w:i/>
          <w:iCs/>
          <w:sz w:val="28"/>
          <w:szCs w:val="28"/>
        </w:rPr>
        <w:t xml:space="preserve">1.14. </w:t>
      </w:r>
      <w:r w:rsidRPr="00654138">
        <w:rPr>
          <w:rFonts w:eastAsia="Times New Roman"/>
          <w:sz w:val="28"/>
          <w:szCs w:val="28"/>
        </w:rPr>
        <w:t>Приказ Министерства труда и социаль</w:t>
      </w:r>
      <w:r w:rsidRPr="00654138">
        <w:rPr>
          <w:rFonts w:eastAsia="Times New Roman"/>
          <w:sz w:val="28"/>
          <w:szCs w:val="28"/>
        </w:rPr>
        <w:t>ной защиты Российской</w:t>
      </w:r>
      <w:r w:rsidRPr="00654138">
        <w:rPr>
          <w:rFonts w:eastAsia="Times New Roman"/>
          <w:i/>
          <w:iCs/>
          <w:sz w:val="28"/>
          <w:szCs w:val="28"/>
        </w:rPr>
        <w:t xml:space="preserve"> </w:t>
      </w:r>
      <w:r w:rsidRPr="00654138">
        <w:rPr>
          <w:rFonts w:eastAsia="Times New Roman"/>
          <w:sz w:val="28"/>
          <w:szCs w:val="28"/>
        </w:rPr>
        <w:t>Федерации от 31.07.2015 № 528н «Об утверждении порядка разработки и реализации индивидуальной программы реабилитации или абилитации инвалида, индивидуальной программы реабилитации или абилитации</w:t>
      </w:r>
    </w:p>
    <w:p w:rsidR="00FE3EF8" w:rsidRPr="00654138" w:rsidRDefault="00FE3EF8" w:rsidP="00654138">
      <w:pPr>
        <w:spacing w:line="4" w:lineRule="exact"/>
        <w:jc w:val="both"/>
        <w:rPr>
          <w:sz w:val="28"/>
          <w:szCs w:val="28"/>
        </w:rPr>
      </w:pPr>
    </w:p>
    <w:p w:rsidR="00FE3EF8" w:rsidRPr="00654138" w:rsidRDefault="00654138" w:rsidP="00654138">
      <w:pPr>
        <w:tabs>
          <w:tab w:val="left" w:pos="2780"/>
          <w:tab w:val="left" w:pos="4840"/>
          <w:tab w:val="left" w:pos="7180"/>
        </w:tabs>
        <w:jc w:val="both"/>
        <w:rPr>
          <w:sz w:val="28"/>
          <w:szCs w:val="28"/>
        </w:rPr>
      </w:pPr>
      <w:r w:rsidRPr="00654138">
        <w:rPr>
          <w:rFonts w:eastAsia="Times New Roman"/>
          <w:sz w:val="28"/>
          <w:szCs w:val="28"/>
        </w:rPr>
        <w:t>ребенка-инвалида,</w:t>
      </w:r>
      <w:r w:rsidRPr="00654138">
        <w:rPr>
          <w:sz w:val="28"/>
          <w:szCs w:val="28"/>
        </w:rPr>
        <w:tab/>
      </w:r>
      <w:proofErr w:type="gramStart"/>
      <w:r w:rsidRPr="00654138">
        <w:rPr>
          <w:rFonts w:eastAsia="Times New Roman"/>
          <w:sz w:val="28"/>
          <w:szCs w:val="28"/>
        </w:rPr>
        <w:t>выдаваемых</w:t>
      </w:r>
      <w:proofErr w:type="gramEnd"/>
      <w:r w:rsidRPr="00654138">
        <w:rPr>
          <w:sz w:val="28"/>
          <w:szCs w:val="28"/>
        </w:rPr>
        <w:tab/>
      </w:r>
      <w:r w:rsidRPr="00654138">
        <w:rPr>
          <w:rFonts w:eastAsia="Times New Roman"/>
          <w:sz w:val="28"/>
          <w:szCs w:val="28"/>
        </w:rPr>
        <w:t>федеральн</w:t>
      </w:r>
      <w:r w:rsidRPr="00654138">
        <w:rPr>
          <w:rFonts w:eastAsia="Times New Roman"/>
          <w:sz w:val="28"/>
          <w:szCs w:val="28"/>
        </w:rPr>
        <w:t>ыми</w:t>
      </w:r>
      <w:r w:rsidRPr="00654138">
        <w:rPr>
          <w:sz w:val="28"/>
          <w:szCs w:val="28"/>
        </w:rPr>
        <w:tab/>
      </w:r>
      <w:r w:rsidRPr="00654138">
        <w:rPr>
          <w:rFonts w:eastAsia="Times New Roman"/>
          <w:sz w:val="28"/>
          <w:szCs w:val="28"/>
        </w:rPr>
        <w:t>государственными</w:t>
      </w:r>
    </w:p>
    <w:p w:rsidR="00FE3EF8" w:rsidRPr="00654138" w:rsidRDefault="00FE3EF8" w:rsidP="00654138">
      <w:pPr>
        <w:jc w:val="both"/>
        <w:rPr>
          <w:sz w:val="28"/>
          <w:szCs w:val="28"/>
        </w:rPr>
        <w:sectPr w:rsidR="00FE3EF8" w:rsidRPr="00654138">
          <w:pgSz w:w="11900" w:h="16838"/>
          <w:pgMar w:top="1255" w:right="1245" w:bottom="1440" w:left="1220" w:header="0" w:footer="0" w:gutter="0"/>
          <w:cols w:space="720" w:equalWidth="0">
            <w:col w:w="9440"/>
          </w:cols>
        </w:sectPr>
      </w:pPr>
    </w:p>
    <w:p w:rsidR="00FE3EF8" w:rsidRPr="00654138" w:rsidRDefault="00654138" w:rsidP="00654138">
      <w:pPr>
        <w:jc w:val="both"/>
        <w:rPr>
          <w:sz w:val="28"/>
          <w:szCs w:val="28"/>
        </w:rPr>
      </w:pPr>
      <w:r w:rsidRPr="00654138">
        <w:rPr>
          <w:rFonts w:eastAsia="Times New Roman"/>
          <w:sz w:val="28"/>
          <w:szCs w:val="28"/>
        </w:rPr>
        <w:lastRenderedPageBreak/>
        <w:t>учреждениями медико-социальной экспертизы, и их форм»</w:t>
      </w:r>
    </w:p>
    <w:p w:rsidR="00FE3EF8" w:rsidRPr="00654138" w:rsidRDefault="00FE3EF8" w:rsidP="00654138">
      <w:pPr>
        <w:spacing w:line="156" w:lineRule="exact"/>
        <w:jc w:val="both"/>
        <w:rPr>
          <w:sz w:val="28"/>
          <w:szCs w:val="28"/>
        </w:rPr>
      </w:pPr>
    </w:p>
    <w:p w:rsidR="00FE3EF8" w:rsidRPr="00654138" w:rsidRDefault="00654138" w:rsidP="00654138">
      <w:pPr>
        <w:spacing w:line="360" w:lineRule="auto"/>
        <w:jc w:val="both"/>
        <w:rPr>
          <w:sz w:val="28"/>
          <w:szCs w:val="28"/>
        </w:rPr>
      </w:pPr>
      <w:r w:rsidRPr="00654138">
        <w:rPr>
          <w:rFonts w:eastAsia="Times New Roman"/>
          <w:i/>
          <w:iCs/>
          <w:sz w:val="28"/>
          <w:szCs w:val="28"/>
        </w:rPr>
        <w:t xml:space="preserve">1.15. </w:t>
      </w:r>
      <w:r w:rsidRPr="00654138">
        <w:rPr>
          <w:rFonts w:eastAsia="Times New Roman"/>
          <w:sz w:val="28"/>
          <w:szCs w:val="28"/>
        </w:rPr>
        <w:t>Приказ Министерства труда и социальной защиты Российской</w:t>
      </w:r>
      <w:r w:rsidRPr="00654138">
        <w:rPr>
          <w:rFonts w:eastAsia="Times New Roman"/>
          <w:i/>
          <w:iCs/>
          <w:sz w:val="28"/>
          <w:szCs w:val="28"/>
        </w:rPr>
        <w:t xml:space="preserve"> </w:t>
      </w:r>
      <w:r w:rsidRPr="00654138">
        <w:rPr>
          <w:rFonts w:eastAsia="Times New Roman"/>
          <w:sz w:val="28"/>
          <w:szCs w:val="28"/>
        </w:rPr>
        <w:t>Федерации от 24.11.2014 №940н «Об утверждении правил организации деятельности организаций социа</w:t>
      </w:r>
      <w:r w:rsidRPr="00654138">
        <w:rPr>
          <w:rFonts w:eastAsia="Times New Roman"/>
          <w:sz w:val="28"/>
          <w:szCs w:val="28"/>
        </w:rPr>
        <w:t>льного обслуживания, их структурных подразделений» (включая штатные нормативы)</w:t>
      </w:r>
    </w:p>
    <w:p w:rsidR="00FE3EF8" w:rsidRPr="00654138" w:rsidRDefault="00654138" w:rsidP="00654138">
      <w:pPr>
        <w:spacing w:line="360" w:lineRule="auto"/>
        <w:jc w:val="both"/>
        <w:rPr>
          <w:sz w:val="28"/>
          <w:szCs w:val="28"/>
        </w:rPr>
      </w:pPr>
      <w:r w:rsidRPr="00654138">
        <w:rPr>
          <w:rFonts w:eastAsia="Times New Roman"/>
          <w:i/>
          <w:iCs/>
          <w:sz w:val="28"/>
          <w:szCs w:val="28"/>
        </w:rPr>
        <w:t xml:space="preserve">1.16. </w:t>
      </w:r>
      <w:r w:rsidRPr="00654138">
        <w:rPr>
          <w:rFonts w:eastAsia="Times New Roman"/>
          <w:sz w:val="28"/>
          <w:szCs w:val="28"/>
        </w:rPr>
        <w:t>Приказ Министерства труда и социальной защиты Российской</w:t>
      </w:r>
      <w:r w:rsidRPr="00654138">
        <w:rPr>
          <w:rFonts w:eastAsia="Times New Roman"/>
          <w:i/>
          <w:iCs/>
          <w:sz w:val="28"/>
          <w:szCs w:val="28"/>
        </w:rPr>
        <w:t xml:space="preserve"> </w:t>
      </w:r>
      <w:r w:rsidRPr="00654138">
        <w:rPr>
          <w:rFonts w:eastAsia="Times New Roman"/>
          <w:sz w:val="28"/>
          <w:szCs w:val="28"/>
        </w:rPr>
        <w:t>Федерации от 22.06.2015 №386н «Об утверждении формы документа, подтверждающего специальное обучение собаки-проводн</w:t>
      </w:r>
      <w:r w:rsidRPr="00654138">
        <w:rPr>
          <w:rFonts w:eastAsia="Times New Roman"/>
          <w:sz w:val="28"/>
          <w:szCs w:val="28"/>
        </w:rPr>
        <w:t>ика, и порядка его выдачи»</w:t>
      </w:r>
    </w:p>
    <w:p w:rsidR="00FE3EF8" w:rsidRPr="00654138" w:rsidRDefault="00654138" w:rsidP="00654138">
      <w:pPr>
        <w:spacing w:line="360" w:lineRule="auto"/>
        <w:jc w:val="both"/>
        <w:rPr>
          <w:sz w:val="28"/>
          <w:szCs w:val="28"/>
        </w:rPr>
      </w:pPr>
      <w:r w:rsidRPr="00654138">
        <w:rPr>
          <w:rFonts w:eastAsia="Times New Roman"/>
          <w:i/>
          <w:iCs/>
          <w:sz w:val="28"/>
          <w:szCs w:val="28"/>
        </w:rPr>
        <w:t xml:space="preserve">1.17. </w:t>
      </w:r>
      <w:r w:rsidRPr="00654138">
        <w:rPr>
          <w:rFonts w:eastAsia="Times New Roman"/>
          <w:sz w:val="28"/>
          <w:szCs w:val="28"/>
        </w:rPr>
        <w:t>СП 59.13330.2012СП 59.13330. 2012. Свод правил. Доступность зданий</w:t>
      </w:r>
      <w:r w:rsidRPr="00654138">
        <w:rPr>
          <w:rFonts w:eastAsia="Times New Roman"/>
          <w:i/>
          <w:iCs/>
          <w:sz w:val="28"/>
          <w:szCs w:val="28"/>
        </w:rPr>
        <w:t xml:space="preserve"> </w:t>
      </w:r>
      <w:r w:rsidRPr="00654138">
        <w:rPr>
          <w:rFonts w:eastAsia="Times New Roman"/>
          <w:sz w:val="28"/>
          <w:szCs w:val="28"/>
        </w:rPr>
        <w:t>и сооружений для МГН. Актуализированная версия СНиП 35-01-2001</w:t>
      </w:r>
    </w:p>
    <w:p w:rsidR="00FE3EF8" w:rsidRPr="00654138" w:rsidRDefault="00FE3EF8" w:rsidP="00654138">
      <w:pPr>
        <w:spacing w:line="1" w:lineRule="exact"/>
        <w:jc w:val="both"/>
        <w:rPr>
          <w:sz w:val="28"/>
          <w:szCs w:val="28"/>
        </w:rPr>
      </w:pPr>
    </w:p>
    <w:p w:rsidR="00FE3EF8" w:rsidRPr="00654138" w:rsidRDefault="00654138" w:rsidP="00654138">
      <w:pPr>
        <w:spacing w:line="359" w:lineRule="auto"/>
        <w:jc w:val="both"/>
        <w:rPr>
          <w:sz w:val="28"/>
          <w:szCs w:val="28"/>
        </w:rPr>
      </w:pPr>
      <w:r w:rsidRPr="00654138">
        <w:rPr>
          <w:rFonts w:eastAsia="Times New Roman"/>
          <w:i/>
          <w:iCs/>
          <w:sz w:val="28"/>
          <w:szCs w:val="28"/>
        </w:rPr>
        <w:t xml:space="preserve">1.18. </w:t>
      </w:r>
      <w:r w:rsidRPr="00654138">
        <w:rPr>
          <w:rFonts w:eastAsia="Times New Roman"/>
          <w:sz w:val="28"/>
          <w:szCs w:val="28"/>
        </w:rPr>
        <w:t>Методическое пособие для обучения (инструктирования) сотрудников</w:t>
      </w:r>
      <w:r w:rsidRPr="00654138">
        <w:rPr>
          <w:rFonts w:eastAsia="Times New Roman"/>
          <w:i/>
          <w:iCs/>
          <w:sz w:val="28"/>
          <w:szCs w:val="28"/>
        </w:rPr>
        <w:t xml:space="preserve"> </w:t>
      </w:r>
      <w:r w:rsidRPr="00654138">
        <w:rPr>
          <w:rFonts w:eastAsia="Times New Roman"/>
          <w:sz w:val="28"/>
          <w:szCs w:val="28"/>
        </w:rPr>
        <w:t>учреждений МСЭ и друг</w:t>
      </w:r>
      <w:r w:rsidRPr="00654138">
        <w:rPr>
          <w:rFonts w:eastAsia="Times New Roman"/>
          <w:sz w:val="28"/>
          <w:szCs w:val="28"/>
        </w:rPr>
        <w:t>их организаций по вопросам обеспечения доступности для инвалидов услуг и объектов, на которых они предоставляются, оказания при этом необходимой помощи (на сайте Минтруда России от 10 августа 2015 года)</w:t>
      </w:r>
    </w:p>
    <w:p w:rsidR="00FE3EF8" w:rsidRPr="00654138" w:rsidRDefault="00FE3EF8" w:rsidP="00654138">
      <w:pPr>
        <w:spacing w:line="6" w:lineRule="exact"/>
        <w:jc w:val="both"/>
        <w:rPr>
          <w:sz w:val="28"/>
          <w:szCs w:val="28"/>
        </w:rPr>
      </w:pPr>
    </w:p>
    <w:p w:rsidR="00FE3EF8" w:rsidRPr="00654138" w:rsidRDefault="00654138" w:rsidP="00654138">
      <w:pPr>
        <w:spacing w:line="359" w:lineRule="auto"/>
        <w:jc w:val="both"/>
        <w:rPr>
          <w:sz w:val="28"/>
          <w:szCs w:val="28"/>
        </w:rPr>
      </w:pPr>
      <w:r w:rsidRPr="00654138">
        <w:rPr>
          <w:rFonts w:eastAsia="Times New Roman"/>
          <w:i/>
          <w:iCs/>
          <w:sz w:val="28"/>
          <w:szCs w:val="28"/>
        </w:rPr>
        <w:t xml:space="preserve">1.19. Закон Свердловской области от 03 декабря 2014 </w:t>
      </w:r>
      <w:r w:rsidRPr="00654138">
        <w:rPr>
          <w:rFonts w:eastAsia="Times New Roman"/>
          <w:i/>
          <w:iCs/>
          <w:sz w:val="28"/>
          <w:szCs w:val="28"/>
        </w:rPr>
        <w:t>года №108-03 года «О социальном обслуживании граждан в Свердловской области»</w:t>
      </w:r>
    </w:p>
    <w:p w:rsidR="00FE3EF8" w:rsidRPr="00654138" w:rsidRDefault="00FE3EF8" w:rsidP="00654138">
      <w:pPr>
        <w:spacing w:line="2" w:lineRule="exact"/>
        <w:jc w:val="both"/>
        <w:rPr>
          <w:sz w:val="28"/>
          <w:szCs w:val="28"/>
        </w:rPr>
      </w:pPr>
    </w:p>
    <w:p w:rsidR="00FE3EF8" w:rsidRPr="00654138" w:rsidRDefault="00654138" w:rsidP="00654138">
      <w:pPr>
        <w:spacing w:line="360" w:lineRule="auto"/>
        <w:jc w:val="both"/>
        <w:rPr>
          <w:sz w:val="28"/>
          <w:szCs w:val="28"/>
        </w:rPr>
      </w:pPr>
      <w:r w:rsidRPr="00654138">
        <w:rPr>
          <w:rFonts w:eastAsia="Times New Roman"/>
          <w:i/>
          <w:iCs/>
          <w:sz w:val="28"/>
          <w:szCs w:val="28"/>
        </w:rPr>
        <w:t>1.20. Постановление Правительства Свердловской области от 28.01.2015 №41-ПП «О мерах по формированию доступной для инвалидов и других маломобилъных групп населения среды жизнедея</w:t>
      </w:r>
      <w:r w:rsidRPr="00654138">
        <w:rPr>
          <w:rFonts w:eastAsia="Times New Roman"/>
          <w:i/>
          <w:iCs/>
          <w:sz w:val="28"/>
          <w:szCs w:val="28"/>
        </w:rPr>
        <w:t>тельности в Свердловской области</w:t>
      </w:r>
      <w:r w:rsidRPr="00654138">
        <w:rPr>
          <w:rFonts w:eastAsia="Times New Roman"/>
          <w:sz w:val="28"/>
          <w:szCs w:val="28"/>
        </w:rPr>
        <w:t>»</w:t>
      </w:r>
    </w:p>
    <w:p w:rsidR="00FE3EF8" w:rsidRPr="00654138" w:rsidRDefault="00654138" w:rsidP="00654138">
      <w:pPr>
        <w:spacing w:line="360" w:lineRule="auto"/>
        <w:jc w:val="both"/>
        <w:rPr>
          <w:sz w:val="28"/>
          <w:szCs w:val="28"/>
        </w:rPr>
      </w:pPr>
      <w:r w:rsidRPr="00654138">
        <w:rPr>
          <w:rFonts w:eastAsia="Times New Roman"/>
          <w:i/>
          <w:iCs/>
          <w:sz w:val="28"/>
          <w:szCs w:val="28"/>
        </w:rPr>
        <w:t>1.21. Постановление Правительства Свердловской области от 11.02.2014 №70-ПП «О координации деятельности в сфере формирования доступной среды жизнедеятельности для инвалидов и других маломобилъных групп населения на террито</w:t>
      </w:r>
      <w:r w:rsidRPr="00654138">
        <w:rPr>
          <w:rFonts w:eastAsia="Times New Roman"/>
          <w:i/>
          <w:iCs/>
          <w:sz w:val="28"/>
          <w:szCs w:val="28"/>
        </w:rPr>
        <w:t>рии Свердловской области</w:t>
      </w:r>
      <w:r w:rsidRPr="00654138">
        <w:rPr>
          <w:rFonts w:eastAsia="Times New Roman"/>
          <w:sz w:val="28"/>
          <w:szCs w:val="28"/>
        </w:rPr>
        <w:t>»</w:t>
      </w:r>
    </w:p>
    <w:p w:rsidR="00FE3EF8" w:rsidRPr="00654138" w:rsidRDefault="00654138" w:rsidP="00654138">
      <w:pPr>
        <w:spacing w:line="379" w:lineRule="auto"/>
        <w:jc w:val="both"/>
        <w:rPr>
          <w:sz w:val="28"/>
          <w:szCs w:val="28"/>
        </w:rPr>
      </w:pPr>
      <w:r w:rsidRPr="00654138">
        <w:rPr>
          <w:rFonts w:eastAsia="Times New Roman"/>
          <w:i/>
          <w:iCs/>
          <w:sz w:val="28"/>
          <w:szCs w:val="28"/>
        </w:rPr>
        <w:t>1.22. Постановление Правительства Свердловской области от 22.09.2015 №844-ПП «Об утверждении Плана мероприятий ("дорожной карты") по повышению значений показателей доступности для инвалидов объектов и</w:t>
      </w:r>
    </w:p>
    <w:p w:rsidR="00FE3EF8" w:rsidRPr="00654138" w:rsidRDefault="00FE3EF8" w:rsidP="00654138">
      <w:pPr>
        <w:jc w:val="both"/>
        <w:rPr>
          <w:sz w:val="28"/>
          <w:szCs w:val="28"/>
        </w:rPr>
        <w:sectPr w:rsidR="00FE3EF8" w:rsidRPr="00654138">
          <w:pgSz w:w="11900" w:h="16838"/>
          <w:pgMar w:top="1255" w:right="1245" w:bottom="940" w:left="1220" w:header="0" w:footer="0" w:gutter="0"/>
          <w:cols w:space="720" w:equalWidth="0">
            <w:col w:w="9440"/>
          </w:cols>
        </w:sectPr>
      </w:pPr>
    </w:p>
    <w:p w:rsidR="00FE3EF8" w:rsidRPr="00654138" w:rsidRDefault="00654138" w:rsidP="00654138">
      <w:pPr>
        <w:jc w:val="both"/>
        <w:rPr>
          <w:sz w:val="28"/>
          <w:szCs w:val="28"/>
        </w:rPr>
      </w:pPr>
      <w:r w:rsidRPr="00654138">
        <w:rPr>
          <w:rFonts w:eastAsia="Times New Roman"/>
          <w:i/>
          <w:iCs/>
          <w:sz w:val="28"/>
          <w:szCs w:val="28"/>
        </w:rPr>
        <w:lastRenderedPageBreak/>
        <w:t>услуг в</w:t>
      </w:r>
      <w:r w:rsidRPr="00654138">
        <w:rPr>
          <w:rFonts w:eastAsia="Times New Roman"/>
          <w:i/>
          <w:iCs/>
          <w:sz w:val="28"/>
          <w:szCs w:val="28"/>
        </w:rPr>
        <w:t xml:space="preserve"> Свердловской области</w:t>
      </w:r>
      <w:r w:rsidRPr="00654138">
        <w:rPr>
          <w:rFonts w:eastAsia="Times New Roman"/>
          <w:sz w:val="28"/>
          <w:szCs w:val="28"/>
        </w:rPr>
        <w:t>»</w:t>
      </w:r>
    </w:p>
    <w:p w:rsidR="00FE3EF8" w:rsidRPr="00654138" w:rsidRDefault="00FE3EF8" w:rsidP="00654138">
      <w:pPr>
        <w:spacing w:line="160" w:lineRule="exact"/>
        <w:jc w:val="both"/>
        <w:rPr>
          <w:sz w:val="28"/>
          <w:szCs w:val="28"/>
        </w:rPr>
      </w:pPr>
    </w:p>
    <w:p w:rsidR="00FE3EF8" w:rsidRPr="00654138" w:rsidRDefault="00654138" w:rsidP="00654138">
      <w:pPr>
        <w:jc w:val="both"/>
        <w:rPr>
          <w:sz w:val="28"/>
          <w:szCs w:val="28"/>
        </w:rPr>
      </w:pPr>
      <w:r w:rsidRPr="00654138">
        <w:rPr>
          <w:rFonts w:eastAsia="Times New Roman"/>
          <w:i/>
          <w:iCs/>
          <w:sz w:val="28"/>
          <w:szCs w:val="28"/>
        </w:rPr>
        <w:t xml:space="preserve">1.23. Приказ Министерства социальной политики Свердловской области </w:t>
      </w:r>
      <w:proofErr w:type="gramStart"/>
      <w:r w:rsidRPr="00654138">
        <w:rPr>
          <w:rFonts w:eastAsia="Times New Roman"/>
          <w:i/>
          <w:iCs/>
          <w:sz w:val="28"/>
          <w:szCs w:val="28"/>
        </w:rPr>
        <w:t>от</w:t>
      </w:r>
      <w:proofErr w:type="gramEnd"/>
    </w:p>
    <w:p w:rsidR="00FE3EF8" w:rsidRPr="00654138" w:rsidRDefault="00FE3EF8" w:rsidP="00654138">
      <w:pPr>
        <w:spacing w:line="163" w:lineRule="exact"/>
        <w:jc w:val="both"/>
        <w:rPr>
          <w:sz w:val="28"/>
          <w:szCs w:val="28"/>
        </w:rPr>
      </w:pPr>
    </w:p>
    <w:p w:rsidR="00FE3EF8" w:rsidRPr="00654138" w:rsidRDefault="00654138" w:rsidP="00654138">
      <w:pPr>
        <w:spacing w:line="359" w:lineRule="auto"/>
        <w:jc w:val="both"/>
        <w:rPr>
          <w:sz w:val="28"/>
          <w:szCs w:val="28"/>
        </w:rPr>
      </w:pPr>
      <w:r w:rsidRPr="00654138">
        <w:rPr>
          <w:rFonts w:eastAsia="Times New Roman"/>
          <w:i/>
          <w:iCs/>
          <w:sz w:val="28"/>
          <w:szCs w:val="28"/>
        </w:rPr>
        <w:t>29.10.2014 №665 «Об утверждении номенклатуры организаций социального обслуживания в Свердловской области»</w:t>
      </w:r>
    </w:p>
    <w:p w:rsidR="00FE3EF8" w:rsidRPr="00654138" w:rsidRDefault="00FE3EF8" w:rsidP="00654138">
      <w:pPr>
        <w:spacing w:line="2" w:lineRule="exact"/>
        <w:jc w:val="both"/>
        <w:rPr>
          <w:sz w:val="28"/>
          <w:szCs w:val="28"/>
        </w:rPr>
      </w:pPr>
    </w:p>
    <w:p w:rsidR="00FE3EF8" w:rsidRPr="00654138" w:rsidRDefault="00654138" w:rsidP="00654138">
      <w:pPr>
        <w:jc w:val="both"/>
        <w:rPr>
          <w:sz w:val="28"/>
          <w:szCs w:val="28"/>
        </w:rPr>
      </w:pPr>
      <w:r w:rsidRPr="00654138">
        <w:rPr>
          <w:rFonts w:eastAsia="Times New Roman"/>
          <w:i/>
          <w:iCs/>
          <w:sz w:val="28"/>
          <w:szCs w:val="28"/>
        </w:rPr>
        <w:t>1.24. Приказ Министерства социальной политики Свердлов</w:t>
      </w:r>
      <w:r w:rsidRPr="00654138">
        <w:rPr>
          <w:rFonts w:eastAsia="Times New Roman"/>
          <w:i/>
          <w:iCs/>
          <w:sz w:val="28"/>
          <w:szCs w:val="28"/>
        </w:rPr>
        <w:t xml:space="preserve">ской области </w:t>
      </w:r>
      <w:proofErr w:type="gramStart"/>
      <w:r w:rsidRPr="00654138">
        <w:rPr>
          <w:rFonts w:eastAsia="Times New Roman"/>
          <w:i/>
          <w:iCs/>
          <w:sz w:val="28"/>
          <w:szCs w:val="28"/>
        </w:rPr>
        <w:t>от</w:t>
      </w:r>
      <w:proofErr w:type="gramEnd"/>
    </w:p>
    <w:p w:rsidR="00FE3EF8" w:rsidRPr="00654138" w:rsidRDefault="00FE3EF8" w:rsidP="00654138">
      <w:pPr>
        <w:spacing w:line="160" w:lineRule="exact"/>
        <w:jc w:val="both"/>
        <w:rPr>
          <w:sz w:val="28"/>
          <w:szCs w:val="28"/>
        </w:rPr>
      </w:pPr>
    </w:p>
    <w:p w:rsidR="00FE3EF8" w:rsidRPr="00654138" w:rsidRDefault="00654138" w:rsidP="00654138">
      <w:pPr>
        <w:spacing w:line="360" w:lineRule="auto"/>
        <w:jc w:val="both"/>
        <w:rPr>
          <w:sz w:val="28"/>
          <w:szCs w:val="28"/>
        </w:rPr>
      </w:pPr>
      <w:r w:rsidRPr="00654138">
        <w:rPr>
          <w:rFonts w:eastAsia="Times New Roman"/>
          <w:i/>
          <w:iCs/>
          <w:sz w:val="28"/>
          <w:szCs w:val="28"/>
        </w:rPr>
        <w:t>03.12.2014 №736 «Об утверждении нормативов штатной численности организаций (учреждений) социального обслуживания, находящихся в ведении Свердловской области»</w:t>
      </w:r>
    </w:p>
    <w:p w:rsidR="00FE3EF8" w:rsidRPr="00654138" w:rsidRDefault="00FE3EF8" w:rsidP="00654138">
      <w:pPr>
        <w:spacing w:line="1" w:lineRule="exact"/>
        <w:jc w:val="both"/>
        <w:rPr>
          <w:sz w:val="28"/>
          <w:szCs w:val="28"/>
        </w:rPr>
      </w:pPr>
    </w:p>
    <w:p w:rsidR="00FE3EF8" w:rsidRPr="00654138" w:rsidRDefault="00654138" w:rsidP="00654138">
      <w:pPr>
        <w:spacing w:line="372" w:lineRule="auto"/>
        <w:jc w:val="both"/>
        <w:rPr>
          <w:sz w:val="28"/>
          <w:szCs w:val="28"/>
        </w:rPr>
      </w:pPr>
      <w:r w:rsidRPr="00654138">
        <w:rPr>
          <w:rFonts w:eastAsia="Times New Roman"/>
          <w:i/>
          <w:iCs/>
          <w:sz w:val="28"/>
          <w:szCs w:val="28"/>
        </w:rPr>
        <w:t>1.25. Приказ Министерства социальной политики Свердловской области от 29.09.2015</w:t>
      </w:r>
      <w:r w:rsidRPr="00654138">
        <w:rPr>
          <w:rFonts w:eastAsia="Times New Roman"/>
          <w:i/>
          <w:iCs/>
          <w:sz w:val="28"/>
          <w:szCs w:val="28"/>
        </w:rPr>
        <w:t xml:space="preserve"> №554 «О Плане мероприятий ("дорожной карте") по повышению значений показателей доступности для инвалидов объектов и услуг в сфере социальной защиты населения»</w:t>
      </w:r>
    </w:p>
    <w:sectPr w:rsidR="00FE3EF8" w:rsidRPr="00654138" w:rsidSect="00FE3EF8">
      <w:pgSz w:w="11900" w:h="16838"/>
      <w:pgMar w:top="1251" w:right="1245" w:bottom="1440" w:left="1220" w:header="0" w:footer="0" w:gutter="0"/>
      <w:cols w:space="720" w:equalWidth="0">
        <w:col w:w="94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E3EF8"/>
    <w:rsid w:val="00654138"/>
    <w:rsid w:val="00FE3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3</cp:revision>
  <dcterms:created xsi:type="dcterms:W3CDTF">2018-06-28T09:55:00Z</dcterms:created>
  <dcterms:modified xsi:type="dcterms:W3CDTF">2018-06-28T08:17:00Z</dcterms:modified>
</cp:coreProperties>
</file>