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A" w:rsidRPr="00C54F6A" w:rsidRDefault="00C54F6A" w:rsidP="00C54F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348" w:type="dxa"/>
        <w:tblLayout w:type="fixed"/>
        <w:tblLook w:val="04A0" w:firstRow="1" w:lastRow="0" w:firstColumn="1" w:lastColumn="0" w:noHBand="0" w:noVBand="1"/>
      </w:tblPr>
      <w:tblGrid>
        <w:gridCol w:w="740"/>
        <w:gridCol w:w="2126"/>
        <w:gridCol w:w="2693"/>
        <w:gridCol w:w="8789"/>
      </w:tblGrid>
      <w:tr w:rsidR="00C54F6A" w:rsidRPr="00C54F6A" w:rsidTr="00424660">
        <w:tc>
          <w:tcPr>
            <w:tcW w:w="740" w:type="dxa"/>
            <w:vAlign w:val="center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789" w:type="dxa"/>
            <w:vAlign w:val="center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6251E" w:rsidRPr="00C54F6A" w:rsidTr="00424660">
        <w:tc>
          <w:tcPr>
            <w:tcW w:w="740" w:type="dxa"/>
            <w:vMerge w:val="restart"/>
            <w:textDirection w:val="btLr"/>
            <w:vAlign w:val="center"/>
          </w:tcPr>
          <w:p w:rsidR="0076251E" w:rsidRPr="00C54F6A" w:rsidRDefault="0076251E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(15</w:t>
            </w: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.11)</w:t>
            </w:r>
          </w:p>
        </w:tc>
        <w:tc>
          <w:tcPr>
            <w:tcW w:w="2126" w:type="dxa"/>
          </w:tcPr>
          <w:p w:rsidR="0076251E" w:rsidRPr="00C54F6A" w:rsidRDefault="0076251E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76251E" w:rsidRPr="00820F88" w:rsidRDefault="0076251E" w:rsidP="00D9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2716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 Название чисел при сложении и вычитании. Решение задач на сложение и вычитание</w:t>
            </w:r>
            <w:proofErr w:type="gramStart"/>
            <w:r w:rsidRPr="00A827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20F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789" w:type="dxa"/>
          </w:tcPr>
          <w:p w:rsidR="0076251E" w:rsidRDefault="0076251E" w:rsidP="00D9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задачи:</w:t>
            </w:r>
          </w:p>
          <w:p w:rsidR="0076251E" w:rsidRDefault="0076251E" w:rsidP="0076251E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8C">
              <w:rPr>
                <w:rFonts w:ascii="Times New Roman" w:hAnsi="Times New Roman" w:cs="Times New Roman"/>
                <w:sz w:val="24"/>
                <w:szCs w:val="24"/>
              </w:rPr>
              <w:t>В школе 458 мальчиков и 524 девочки. Найдите число учеников в школе.</w:t>
            </w:r>
          </w:p>
          <w:p w:rsidR="0076251E" w:rsidRDefault="0076251E" w:rsidP="0076251E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8C">
              <w:rPr>
                <w:rFonts w:ascii="Times New Roman" w:hAnsi="Times New Roman" w:cs="Times New Roman"/>
                <w:sz w:val="24"/>
                <w:szCs w:val="24"/>
              </w:rPr>
              <w:t>В птичьем заповеднике 3289 птиц. Еще 1438 птиц присоединятся летом. Найти общее количество птиц летом.</w:t>
            </w:r>
          </w:p>
          <w:p w:rsidR="0076251E" w:rsidRDefault="0076251E" w:rsidP="0076251E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8C">
              <w:rPr>
                <w:rFonts w:ascii="Times New Roman" w:hAnsi="Times New Roman" w:cs="Times New Roman"/>
                <w:sz w:val="24"/>
                <w:szCs w:val="24"/>
              </w:rPr>
              <w:t>У Марка есть книга, которая содержит 649 страниц. Он уже прочитал 495 страниц. Сколько страниц не прочитано?</w:t>
            </w:r>
          </w:p>
          <w:p w:rsidR="0076251E" w:rsidRPr="0059158C" w:rsidRDefault="0076251E" w:rsidP="0076251E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8C">
              <w:rPr>
                <w:rFonts w:ascii="Times New Roman" w:hAnsi="Times New Roman" w:cs="Times New Roman"/>
                <w:sz w:val="24"/>
                <w:szCs w:val="24"/>
              </w:rPr>
              <w:t>Лавочник купил 240 яиц и продал 148 яиц. Сколько яиц осталось не проданными?</w:t>
            </w:r>
          </w:p>
        </w:tc>
      </w:tr>
      <w:tr w:rsidR="0076251E" w:rsidRPr="00C54F6A" w:rsidTr="00424660">
        <w:tc>
          <w:tcPr>
            <w:tcW w:w="740" w:type="dxa"/>
            <w:vMerge/>
            <w:textDirection w:val="btLr"/>
            <w:vAlign w:val="center"/>
          </w:tcPr>
          <w:p w:rsidR="0076251E" w:rsidRPr="00C54F6A" w:rsidRDefault="0076251E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51E" w:rsidRPr="00C54F6A" w:rsidRDefault="0076251E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  <w:tc>
          <w:tcPr>
            <w:tcW w:w="2693" w:type="dxa"/>
          </w:tcPr>
          <w:p w:rsidR="0076251E" w:rsidRDefault="0076251E" w:rsidP="00D965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"В гостях у леса"</w:t>
            </w:r>
          </w:p>
        </w:tc>
        <w:tc>
          <w:tcPr>
            <w:tcW w:w="8789" w:type="dxa"/>
          </w:tcPr>
          <w:p w:rsidR="0076251E" w:rsidRDefault="0076251E" w:rsidP="00D965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Перейти по ссылке и посмотреть презентацию</w:t>
            </w:r>
          </w:p>
          <w:p w:rsidR="0076251E" w:rsidRDefault="0076251E" w:rsidP="00D965C8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7"/>
                  <w:rFonts w:ascii="Times New Roman" w:hAnsi="Times New Roman"/>
                  <w:sz w:val="24"/>
                </w:rPr>
                <w:t>https://infourok.ru/prezentaciya-k-uroku-ustnaya-rech-v-gostyah-u-lesa-2278540.html</w:t>
              </w:r>
            </w:hyperlink>
          </w:p>
          <w:p w:rsidR="0076251E" w:rsidRDefault="0076251E" w:rsidP="00D965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Перечислить основные правила поведения в лесу</w:t>
            </w:r>
          </w:p>
        </w:tc>
      </w:tr>
      <w:tr w:rsidR="0076251E" w:rsidRPr="00C54F6A" w:rsidTr="00424660">
        <w:tc>
          <w:tcPr>
            <w:tcW w:w="740" w:type="dxa"/>
            <w:vMerge/>
            <w:textDirection w:val="btLr"/>
            <w:vAlign w:val="center"/>
          </w:tcPr>
          <w:p w:rsidR="0076251E" w:rsidRPr="00C54F6A" w:rsidRDefault="0076251E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51E" w:rsidRPr="00C54F6A" w:rsidRDefault="0076251E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76251E" w:rsidRDefault="0076251E" w:rsidP="00D965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"Правописание разделительного мягкого знака и мягкого знака показателя мягкости"</w:t>
            </w:r>
          </w:p>
        </w:tc>
        <w:tc>
          <w:tcPr>
            <w:tcW w:w="8789" w:type="dxa"/>
          </w:tcPr>
          <w:p w:rsidR="0076251E" w:rsidRPr="0076251E" w:rsidRDefault="0076251E" w:rsidP="0076251E">
            <w:p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Для обозначения </w:t>
            </w: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мягкости согласного звука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мягкий знак пишется:</w:t>
            </w:r>
          </w:p>
          <w:p w:rsidR="0076251E" w:rsidRPr="0076251E" w:rsidRDefault="0076251E" w:rsidP="0076251E">
            <w:p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1. На конце слова всегда:</w:t>
            </w:r>
          </w:p>
          <w:p w:rsidR="0076251E" w:rsidRPr="0076251E" w:rsidRDefault="0076251E" w:rsidP="0076251E">
            <w:pPr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В неопределенной форме глаголов (</w:t>
            </w:r>
            <w:r w:rsidRPr="0076251E">
              <w:rPr>
                <w:rFonts w:ascii="Times New Roman" w:hAnsi="Times New Roman" w:cs="Times New Roman"/>
                <w:i/>
                <w:color w:val="333333"/>
                <w:sz w:val="20"/>
                <w:shd w:val="clear" w:color="auto" w:fill="FFFFFF"/>
              </w:rPr>
              <w:t>что сделать? что делать?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) и в неопределенной форме глаголов перед </w:t>
            </w:r>
            <w:proofErr w:type="gramStart"/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-С</w:t>
            </w:r>
            <w:proofErr w:type="gramEnd"/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Я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: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читать, бросить, смеяться</w:t>
            </w:r>
          </w:p>
          <w:p w:rsidR="0076251E" w:rsidRPr="0076251E" w:rsidRDefault="0076251E" w:rsidP="0076251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В словах - приказах – глаголах в повелительном наклонении (не оканчивающихся на шипящие согласные):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зааркань, исправь</w:t>
            </w:r>
          </w:p>
          <w:p w:rsidR="0076251E" w:rsidRPr="0076251E" w:rsidRDefault="0076251E" w:rsidP="0076251E">
            <w:pPr>
              <w:ind w:left="9360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</w:t>
            </w:r>
          </w:p>
          <w:p w:rsidR="0076251E" w:rsidRPr="0076251E" w:rsidRDefault="0076251E" w:rsidP="0076251E">
            <w:pP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2. В середине слова:</w:t>
            </w:r>
          </w:p>
          <w:p w:rsidR="0076251E" w:rsidRPr="0076251E" w:rsidRDefault="0076251E" w:rsidP="0076251E">
            <w:pPr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После </w:t>
            </w:r>
            <w:proofErr w:type="gramStart"/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мягкого</w:t>
            </w:r>
            <w:proofErr w:type="gramEnd"/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</w:t>
            </w: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[Л’]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перед любым твердым или мягким согласным звуком: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сальный, кольцо, пыльца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. 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u w:val="single"/>
                <w:shd w:val="clear" w:color="auto" w:fill="FFFFFF"/>
              </w:rPr>
              <w:t>Исключения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: </w:t>
            </w:r>
            <w:r w:rsidRPr="0076251E">
              <w:rPr>
                <w:rFonts w:ascii="Times New Roman" w:hAnsi="Times New Roman" w:cs="Times New Roman"/>
                <w:color w:val="FF0000"/>
                <w:sz w:val="20"/>
                <w:shd w:val="clear" w:color="auto" w:fill="FFFFFF"/>
              </w:rPr>
              <w:t>толще, иллюстрация, иллюзионист, иллюзия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.  </w:t>
            </w:r>
          </w:p>
          <w:p w:rsidR="0076251E" w:rsidRPr="0076251E" w:rsidRDefault="0076251E" w:rsidP="0076251E">
            <w:pPr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После мягкого согласного перед </w:t>
            </w:r>
            <w:proofErr w:type="gramStart"/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твердым</w:t>
            </w:r>
            <w:proofErr w:type="gramEnd"/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: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весьма, ходьба</w:t>
            </w:r>
          </w:p>
          <w:p w:rsidR="0076251E" w:rsidRPr="0076251E" w:rsidRDefault="0076251E" w:rsidP="0076251E">
            <w:pPr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proofErr w:type="gramStart"/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После мягкого согласного перед мягкими </w:t>
            </w: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[Г’], [К’], [Б’], [М’]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: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письмена́, серьги</w:t>
            </w:r>
            <w:proofErr w:type="gramEnd"/>
          </w:p>
          <w:p w:rsidR="0076251E" w:rsidRPr="0076251E" w:rsidRDefault="0076251E" w:rsidP="0076251E">
            <w:p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Мягкий знак как показатель мягкости </w:t>
            </w: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не пишется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:</w:t>
            </w:r>
          </w:p>
          <w:p w:rsidR="0076251E" w:rsidRPr="0076251E" w:rsidRDefault="0076251E" w:rsidP="0076251E">
            <w:pPr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В </w:t>
            </w:r>
            <w:hyperlink r:id="rId7" w:tooltip="Сочетания ЧК/ЧН, ЩН, СТ/СН, ЗД/ЗН" w:history="1">
              <w:r w:rsidRPr="0076251E">
                <w:rPr>
                  <w:rStyle w:val="a7"/>
                  <w:rFonts w:ascii="Times New Roman" w:hAnsi="Times New Roman" w:cs="Times New Roman"/>
                  <w:color w:val="337AB7"/>
                  <w:sz w:val="20"/>
                </w:rPr>
                <w:t>сочетаниях</w:t>
              </w:r>
            </w:hyperlink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</w:t>
            </w: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ЧК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и </w:t>
            </w: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ЧН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: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свечка, скворечник, кочка, перечница</w:t>
            </w:r>
          </w:p>
          <w:p w:rsidR="0076251E" w:rsidRPr="0076251E" w:rsidRDefault="0076251E" w:rsidP="0076251E">
            <w:pPr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В глаголах 3 лица единственного числа перед </w:t>
            </w:r>
            <w:proofErr w:type="gramStart"/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–С</w:t>
            </w:r>
            <w:proofErr w:type="gramEnd"/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Я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(если глагол отвечает на вопрос </w:t>
            </w:r>
            <w:r w:rsidRPr="0076251E">
              <w:rPr>
                <w:rFonts w:ascii="Times New Roman" w:hAnsi="Times New Roman" w:cs="Times New Roman"/>
                <w:i/>
                <w:color w:val="333333"/>
                <w:sz w:val="20"/>
                <w:shd w:val="clear" w:color="auto" w:fill="FFFFFF"/>
              </w:rPr>
              <w:t>что делает?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):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слушается, читается, видится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.</w:t>
            </w:r>
          </w:p>
          <w:p w:rsidR="0076251E" w:rsidRPr="0076251E" w:rsidRDefault="0076251E" w:rsidP="0076251E">
            <w:pPr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В </w:t>
            </w:r>
            <w:hyperlink r:id="rId8" w:tooltip="Сочетания ЧК/ЧН, ЩН, СТ/СН, ЗД/ЗН" w:history="1">
              <w:r w:rsidRPr="0076251E">
                <w:rPr>
                  <w:rStyle w:val="a7"/>
                  <w:rFonts w:ascii="Times New Roman" w:hAnsi="Times New Roman" w:cs="Times New Roman"/>
                  <w:color w:val="337AB7"/>
                  <w:sz w:val="20"/>
                </w:rPr>
                <w:t>сочетаниях</w:t>
              </w:r>
            </w:hyperlink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:</w:t>
            </w:r>
          </w:p>
          <w:p w:rsidR="0076251E" w:rsidRPr="0076251E" w:rsidRDefault="0076251E" w:rsidP="0076251E">
            <w:pPr>
              <w:spacing w:line="0" w:lineRule="atLeast"/>
              <w:ind w:left="800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СН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–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весна, песни</w:t>
            </w:r>
          </w:p>
          <w:p w:rsidR="0076251E" w:rsidRPr="0076251E" w:rsidRDefault="0076251E" w:rsidP="0076251E">
            <w:pPr>
              <w:spacing w:line="0" w:lineRule="atLeast"/>
              <w:ind w:left="800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proofErr w:type="gramStart"/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СТ</w:t>
            </w:r>
            <w:proofErr w:type="gramEnd"/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–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пустяк, крестец</w:t>
            </w:r>
          </w:p>
          <w:p w:rsidR="0076251E" w:rsidRPr="0076251E" w:rsidRDefault="0076251E" w:rsidP="0076251E">
            <w:pPr>
              <w:spacing w:line="0" w:lineRule="atLeast"/>
              <w:ind w:left="800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ЗД 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– </w:t>
            </w:r>
            <w:proofErr w:type="spellStart"/>
            <w:proofErr w:type="gramStart"/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гво́здик</w:t>
            </w:r>
            <w:proofErr w:type="spellEnd"/>
            <w:proofErr w:type="gramEnd"/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, звезде</w:t>
            </w:r>
          </w:p>
          <w:p w:rsidR="0076251E" w:rsidRPr="0076251E" w:rsidRDefault="0076251E" w:rsidP="0076251E">
            <w:pPr>
              <w:shd w:val="clear" w:color="auto" w:fill="FFFFFF"/>
              <w:spacing w:line="0" w:lineRule="atLeast"/>
              <w:ind w:left="34"/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 xml:space="preserve">                </w:t>
            </w:r>
            <w:r w:rsidRPr="0076251E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ЗН </w:t>
            </w:r>
            <w:r w:rsidRPr="0076251E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– </w:t>
            </w:r>
            <w:r w:rsidRPr="0076251E">
              <w:rPr>
                <w:rFonts w:ascii="Times New Roman" w:hAnsi="Times New Roman" w:cs="Times New Roman"/>
                <w:color w:val="33CC00"/>
                <w:sz w:val="20"/>
                <w:shd w:val="clear" w:color="auto" w:fill="FFFFFF"/>
              </w:rPr>
              <w:t>размазня, казнил</w:t>
            </w:r>
          </w:p>
          <w:p w:rsidR="0076251E" w:rsidRDefault="0076251E" w:rsidP="0076251E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Распределить слова в два столбика: в первый слова с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разделительным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мягким </w:t>
            </w:r>
          </w:p>
          <w:p w:rsidR="0076251E" w:rsidRDefault="0076251E" w:rsidP="0076251E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знаком, во второй - с мягким знаком - показателем мягкости предшествующего согласного звука. </w:t>
            </w:r>
          </w:p>
          <w:p w:rsidR="0076251E" w:rsidRPr="0076251E" w:rsidRDefault="0076251E" w:rsidP="0076251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6251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Окуньки, осенью, платье, пальто, семья, вьюга, учитель; </w:t>
            </w:r>
          </w:p>
          <w:p w:rsidR="0076251E" w:rsidRPr="0076251E" w:rsidRDefault="0076251E" w:rsidP="0076251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Ж</w:t>
            </w:r>
            <w:r w:rsidRPr="0076251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илье, коньки, счастье, птичьи, крыльцо, Илья; </w:t>
            </w:r>
          </w:p>
          <w:p w:rsidR="0076251E" w:rsidRDefault="0076251E" w:rsidP="0076251E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76251E">
              <w:rPr>
                <w:rFonts w:ascii="Times New Roman" w:hAnsi="Times New Roman"/>
                <w:color w:val="000000"/>
                <w:shd w:val="clear" w:color="auto" w:fill="FFFFFF"/>
              </w:rPr>
              <w:t>Кузьма, Дарья, сильный, платье, пальцы, копьё, хлопья.</w:t>
            </w:r>
          </w:p>
        </w:tc>
      </w:tr>
      <w:tr w:rsidR="0076251E" w:rsidRPr="00C54F6A" w:rsidTr="00424660">
        <w:tc>
          <w:tcPr>
            <w:tcW w:w="740" w:type="dxa"/>
            <w:vMerge/>
            <w:textDirection w:val="btLr"/>
            <w:vAlign w:val="center"/>
          </w:tcPr>
          <w:p w:rsidR="0076251E" w:rsidRPr="00C54F6A" w:rsidRDefault="0076251E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51E" w:rsidRPr="00C54F6A" w:rsidRDefault="0076251E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76251E" w:rsidRPr="00820F88" w:rsidRDefault="0076251E" w:rsidP="00D9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88">
              <w:rPr>
                <w:rFonts w:ascii="Times New Roman" w:hAnsi="Times New Roman" w:cs="Times New Roman"/>
                <w:b/>
                <w:sz w:val="24"/>
                <w:szCs w:val="24"/>
              </w:rPr>
              <w:t>«Роспись вазы»</w:t>
            </w:r>
          </w:p>
        </w:tc>
        <w:tc>
          <w:tcPr>
            <w:tcW w:w="8789" w:type="dxa"/>
          </w:tcPr>
          <w:p w:rsidR="0076251E" w:rsidRPr="00820F88" w:rsidRDefault="0076251E" w:rsidP="00D9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88">
              <w:rPr>
                <w:rFonts w:ascii="Times New Roman" w:hAnsi="Times New Roman" w:cs="Times New Roman"/>
                <w:sz w:val="24"/>
                <w:szCs w:val="24"/>
              </w:rPr>
              <w:t>Перейдите по ссылке и посмотрите видеоматериал:</w:t>
            </w:r>
          </w:p>
          <w:p w:rsidR="0076251E" w:rsidRPr="00820F88" w:rsidRDefault="0076251E" w:rsidP="00D9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20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https://yandex.ru/video/search?text=роспись%20вазы%20на%20бумаге%20видеоурок&amp;path=wizard&amp;parent-reqid=1587314932712928-547284418545341041800126-production-app-host-vla-web-yp-41&amp;filmId=3318285196922677736</w:t>
              </w:r>
            </w:hyperlink>
          </w:p>
          <w:p w:rsidR="0076251E" w:rsidRPr="00820F88" w:rsidRDefault="0076251E" w:rsidP="00D9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88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вазу, как показано на образце</w:t>
            </w:r>
          </w:p>
          <w:p w:rsidR="0076251E" w:rsidRPr="00820F88" w:rsidRDefault="0076251E" w:rsidP="00D9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E" w:rsidRPr="00820F88" w:rsidRDefault="0076251E" w:rsidP="00D9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1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641850" cy="2608957"/>
                  <wp:effectExtent l="0" t="0" r="6350" b="1270"/>
                  <wp:docPr id="1" name="Рисунок 1" descr="http://evrikak.ru/wp-content/uploads/2018/05/front-img_kak-narisovat-natyurm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vrikak.ru/wp-content/uploads/2018/05/front-img_kak-narisovat-natyurm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60" cy="260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51E" w:rsidRPr="00C54F6A" w:rsidTr="00424660">
        <w:tc>
          <w:tcPr>
            <w:tcW w:w="740" w:type="dxa"/>
            <w:vMerge/>
            <w:textDirection w:val="btLr"/>
            <w:vAlign w:val="center"/>
          </w:tcPr>
          <w:p w:rsidR="0076251E" w:rsidRPr="00C54F6A" w:rsidRDefault="0076251E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51E" w:rsidRPr="00C54F6A" w:rsidRDefault="0076251E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76251E" w:rsidRDefault="00CD4048" w:rsidP="00CD40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Н.Греков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«Приметы осени»</w:t>
            </w:r>
          </w:p>
        </w:tc>
        <w:tc>
          <w:tcPr>
            <w:tcW w:w="8789" w:type="dxa"/>
          </w:tcPr>
          <w:p w:rsidR="0076251E" w:rsidRDefault="0076251E" w:rsidP="0076251E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Выразительно читать стихотворение </w:t>
            </w:r>
            <w:proofErr w:type="spellStart"/>
            <w:r w:rsidR="00CD4048" w:rsidRPr="00CD4048">
              <w:rPr>
                <w:rFonts w:ascii="Times New Roman" w:hAnsi="Times New Roman"/>
                <w:sz w:val="24"/>
              </w:rPr>
              <w:t>Н.Греков</w:t>
            </w:r>
            <w:r w:rsidR="00CD4048">
              <w:rPr>
                <w:rFonts w:ascii="Times New Roman" w:hAnsi="Times New Roman"/>
                <w:sz w:val="24"/>
              </w:rPr>
              <w:t>а</w:t>
            </w:r>
            <w:proofErr w:type="spellEnd"/>
            <w:r w:rsidR="00CD4048" w:rsidRPr="00CD4048">
              <w:rPr>
                <w:rFonts w:ascii="Times New Roman" w:hAnsi="Times New Roman"/>
                <w:sz w:val="24"/>
              </w:rPr>
              <w:t xml:space="preserve"> «Приметы осени"</w:t>
            </w:r>
          </w:p>
        </w:tc>
      </w:tr>
      <w:tr w:rsidR="00CD4048" w:rsidRPr="00C54F6A" w:rsidTr="00424660">
        <w:tc>
          <w:tcPr>
            <w:tcW w:w="740" w:type="dxa"/>
            <w:vMerge w:val="restart"/>
            <w:textDirection w:val="btLr"/>
            <w:vAlign w:val="center"/>
          </w:tcPr>
          <w:p w:rsidR="00CD4048" w:rsidRPr="00C54F6A" w:rsidRDefault="00CD4048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(17</w:t>
            </w: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.11)</w:t>
            </w:r>
          </w:p>
        </w:tc>
        <w:tc>
          <w:tcPr>
            <w:tcW w:w="2126" w:type="dxa"/>
          </w:tcPr>
          <w:p w:rsidR="00CD4048" w:rsidRPr="00C54F6A" w:rsidRDefault="00CD4048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D4048" w:rsidRDefault="00CD4048" w:rsidP="00D965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"Однокоренные слова"</w:t>
            </w:r>
          </w:p>
        </w:tc>
        <w:tc>
          <w:tcPr>
            <w:tcW w:w="8789" w:type="dxa"/>
          </w:tcPr>
          <w:p w:rsidR="00CD4048" w:rsidRDefault="00CD4048" w:rsidP="00D965C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1. Подбери по 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shd w:val="clear" w:color="auto" w:fill="FFFFFF"/>
              </w:rPr>
              <w:t>два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 однокоренных слова, выдели в них 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shd w:val="clear" w:color="auto" w:fill="FFFFFF"/>
              </w:rPr>
              <w:t>корень.</w:t>
            </w:r>
          </w:p>
          <w:p w:rsidR="00CD4048" w:rsidRDefault="00CD4048" w:rsidP="00D965C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Свет - ___________________________________________________</w:t>
            </w:r>
          </w:p>
          <w:p w:rsidR="00CD4048" w:rsidRDefault="00CD4048" w:rsidP="00D965C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Ласка - __________________________________________________</w:t>
            </w:r>
          </w:p>
          <w:p w:rsidR="00CD4048" w:rsidRDefault="00CD4048" w:rsidP="00D965C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Холод - __________________________________________________</w:t>
            </w:r>
          </w:p>
          <w:p w:rsidR="00CD4048" w:rsidRDefault="00CD4048" w:rsidP="00D965C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Запиши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от каких слов образованы данные слова. Выдели 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shd w:val="clear" w:color="auto" w:fill="FFFFFF"/>
              </w:rPr>
              <w:t>корень.</w:t>
            </w:r>
          </w:p>
          <w:p w:rsidR="00CD4048" w:rsidRDefault="00CD4048" w:rsidP="00D965C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Больница - _____________________ кормушка - ____________________</w:t>
            </w:r>
          </w:p>
          <w:p w:rsidR="00CD4048" w:rsidRDefault="00CD4048" w:rsidP="00D965C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субботник  - ____________________ братишка  - ____________________</w:t>
            </w:r>
          </w:p>
          <w:p w:rsidR="00CD4048" w:rsidRDefault="00CD4048" w:rsidP="00D965C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3. Обозначь в словах корень.</w:t>
            </w:r>
          </w:p>
          <w:p w:rsidR="00CD4048" w:rsidRDefault="00CD4048" w:rsidP="00D965C8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Прыжок, меховой, выход, котёнок, ручной.</w:t>
            </w:r>
          </w:p>
        </w:tc>
      </w:tr>
      <w:tr w:rsidR="009F5139" w:rsidRPr="00C54F6A" w:rsidTr="00424660">
        <w:tc>
          <w:tcPr>
            <w:tcW w:w="740" w:type="dxa"/>
            <w:vMerge/>
            <w:textDirection w:val="btLr"/>
            <w:vAlign w:val="center"/>
          </w:tcPr>
          <w:p w:rsidR="009F5139" w:rsidRPr="00C54F6A" w:rsidRDefault="009F5139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139" w:rsidRPr="00C54F6A" w:rsidRDefault="009F5139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9F5139" w:rsidRPr="00A15035" w:rsidRDefault="009F5139" w:rsidP="00D965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15035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ление с остатком. Решение задач»</w:t>
            </w:r>
          </w:p>
        </w:tc>
        <w:tc>
          <w:tcPr>
            <w:tcW w:w="8789" w:type="dxa"/>
          </w:tcPr>
          <w:p w:rsidR="009F5139" w:rsidRDefault="009F5139" w:rsidP="00D9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 задачи:</w:t>
            </w:r>
          </w:p>
          <w:p w:rsidR="009F5139" w:rsidRPr="00A15035" w:rsidRDefault="009F5139" w:rsidP="00D965C8">
            <w:pPr>
              <w:rPr>
                <w:rFonts w:ascii="Times New Roman" w:hAnsi="Times New Roman" w:cs="Times New Roman"/>
              </w:rPr>
            </w:pPr>
            <w:r w:rsidRPr="00A15035">
              <w:rPr>
                <w:rFonts w:ascii="Times New Roman" w:hAnsi="Times New Roman" w:cs="Times New Roman"/>
              </w:rPr>
              <w:t>1.Портниха пришивает по 8 пуговиц на каждую блузку. На сколь</w:t>
            </w:r>
            <w:r>
              <w:rPr>
                <w:rFonts w:ascii="Times New Roman" w:hAnsi="Times New Roman" w:cs="Times New Roman"/>
              </w:rPr>
              <w:t>ко блузок ей хватит 30 пуговиц?</w:t>
            </w:r>
          </w:p>
          <w:p w:rsidR="009F5139" w:rsidRPr="00A15035" w:rsidRDefault="009F5139" w:rsidP="00D965C8">
            <w:pPr>
              <w:rPr>
                <w:rFonts w:ascii="Times New Roman" w:hAnsi="Times New Roman" w:cs="Times New Roman"/>
              </w:rPr>
            </w:pPr>
            <w:r w:rsidRPr="00A15035">
              <w:rPr>
                <w:rFonts w:ascii="Times New Roman" w:hAnsi="Times New Roman" w:cs="Times New Roman"/>
              </w:rPr>
              <w:t>2. Для окраски дверей в зале нужно купить 37 л белил. В магазине есть только пятилитровые банки с белилами. С</w:t>
            </w:r>
            <w:r>
              <w:rPr>
                <w:rFonts w:ascii="Times New Roman" w:hAnsi="Times New Roman" w:cs="Times New Roman"/>
              </w:rPr>
              <w:t>колько таких банок надо купить?</w:t>
            </w:r>
          </w:p>
          <w:p w:rsidR="009F5139" w:rsidRPr="00E2236A" w:rsidRDefault="009F5139" w:rsidP="00D965C8">
            <w:pPr>
              <w:rPr>
                <w:rFonts w:ascii="Times New Roman" w:hAnsi="Times New Roman" w:cs="Times New Roman"/>
              </w:rPr>
            </w:pPr>
            <w:r w:rsidRPr="00A15035">
              <w:rPr>
                <w:rFonts w:ascii="Times New Roman" w:hAnsi="Times New Roman" w:cs="Times New Roman"/>
              </w:rPr>
              <w:t>3. В сервизе 6 чашек. Укладчице выдали 40 чашек. Сколько сервизов составит укладчица?</w:t>
            </w:r>
          </w:p>
        </w:tc>
      </w:tr>
      <w:tr w:rsidR="009F5139" w:rsidRPr="00C54F6A" w:rsidTr="00424660">
        <w:tc>
          <w:tcPr>
            <w:tcW w:w="740" w:type="dxa"/>
            <w:vMerge/>
            <w:textDirection w:val="btLr"/>
            <w:vAlign w:val="center"/>
          </w:tcPr>
          <w:p w:rsidR="009F5139" w:rsidRPr="00C54F6A" w:rsidRDefault="009F5139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139" w:rsidRPr="00C54F6A" w:rsidRDefault="009F5139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9F5139" w:rsidRPr="00A15035" w:rsidRDefault="009F5139" w:rsidP="00D965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44550A">
              <w:rPr>
                <w:rFonts w:ascii="Times New Roman" w:hAnsi="Times New Roman" w:cs="Times New Roman"/>
                <w:b/>
              </w:rPr>
              <w:t xml:space="preserve">Сказка о серебряном </w:t>
            </w:r>
            <w:r w:rsidRPr="0044550A">
              <w:rPr>
                <w:rFonts w:ascii="Times New Roman" w:hAnsi="Times New Roman" w:cs="Times New Roman"/>
                <w:b/>
              </w:rPr>
              <w:lastRenderedPageBreak/>
              <w:t>блюдечке и наливном яблочке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789" w:type="dxa"/>
          </w:tcPr>
          <w:p w:rsidR="009F5139" w:rsidRPr="0044550A" w:rsidRDefault="009F5139" w:rsidP="00D965C8">
            <w:pPr>
              <w:rPr>
                <w:rFonts w:ascii="Times New Roman" w:hAnsi="Times New Roman" w:cs="Times New Roman"/>
                <w:i/>
              </w:rPr>
            </w:pPr>
            <w:r w:rsidRPr="0044550A">
              <w:rPr>
                <w:rFonts w:ascii="Times New Roman" w:hAnsi="Times New Roman" w:cs="Times New Roman"/>
                <w:i/>
              </w:rPr>
              <w:lastRenderedPageBreak/>
              <w:t xml:space="preserve">1.Прослушать </w:t>
            </w:r>
            <w:proofErr w:type="spellStart"/>
            <w:r w:rsidRPr="0044550A">
              <w:rPr>
                <w:rFonts w:ascii="Times New Roman" w:hAnsi="Times New Roman" w:cs="Times New Roman"/>
                <w:i/>
              </w:rPr>
              <w:t>аудиосказку</w:t>
            </w:r>
            <w:proofErr w:type="spellEnd"/>
            <w:r w:rsidRPr="0044550A">
              <w:rPr>
                <w:rFonts w:ascii="Times New Roman" w:hAnsi="Times New Roman" w:cs="Times New Roman"/>
                <w:i/>
              </w:rPr>
              <w:t>, устно ответить на вопросы:</w:t>
            </w:r>
          </w:p>
          <w:p w:rsidR="009F5139" w:rsidRPr="0044550A" w:rsidRDefault="009F5139" w:rsidP="00D9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-Кто главный герой сказки?</w:t>
            </w:r>
          </w:p>
          <w:p w:rsidR="009F5139" w:rsidRPr="0044550A" w:rsidRDefault="009F5139" w:rsidP="00D965C8">
            <w:pPr>
              <w:rPr>
                <w:rFonts w:ascii="Times New Roman" w:hAnsi="Times New Roman" w:cs="Times New Roman"/>
              </w:rPr>
            </w:pPr>
            <w:r w:rsidRPr="0044550A">
              <w:rPr>
                <w:rFonts w:ascii="Times New Roman" w:hAnsi="Times New Roman" w:cs="Times New Roman"/>
              </w:rPr>
              <w:t>-С каких слов начина</w:t>
            </w:r>
            <w:r>
              <w:rPr>
                <w:rFonts w:ascii="Times New Roman" w:hAnsi="Times New Roman" w:cs="Times New Roman"/>
              </w:rPr>
              <w:t>ется сказка? Чем заканчивается?</w:t>
            </w:r>
          </w:p>
          <w:p w:rsidR="009F5139" w:rsidRPr="0044550A" w:rsidRDefault="009F5139" w:rsidP="00D965C8">
            <w:pPr>
              <w:rPr>
                <w:rFonts w:ascii="Times New Roman" w:hAnsi="Times New Roman" w:cs="Times New Roman"/>
              </w:rPr>
            </w:pPr>
            <w:r w:rsidRPr="0044550A">
              <w:rPr>
                <w:rFonts w:ascii="Times New Roman" w:hAnsi="Times New Roman" w:cs="Times New Roman"/>
              </w:rPr>
              <w:t>-Что можно сказат</w:t>
            </w:r>
            <w:r>
              <w:rPr>
                <w:rFonts w:ascii="Times New Roman" w:hAnsi="Times New Roman" w:cs="Times New Roman"/>
              </w:rPr>
              <w:t>ь о Маше? (словесное описание).</w:t>
            </w:r>
          </w:p>
          <w:p w:rsidR="009F5139" w:rsidRDefault="009F5139" w:rsidP="00D965C8">
            <w:pPr>
              <w:rPr>
                <w:rFonts w:ascii="Times New Roman" w:hAnsi="Times New Roman" w:cs="Times New Roman"/>
              </w:rPr>
            </w:pPr>
            <w:r w:rsidRPr="0044550A">
              <w:rPr>
                <w:rFonts w:ascii="Times New Roman" w:hAnsi="Times New Roman" w:cs="Times New Roman"/>
              </w:rPr>
              <w:t>-Какими были ее сестры?</w:t>
            </w:r>
          </w:p>
          <w:p w:rsidR="009F5139" w:rsidRPr="0044550A" w:rsidRDefault="009F5139" w:rsidP="00D965C8">
            <w:pPr>
              <w:rPr>
                <w:rFonts w:ascii="Times New Roman" w:hAnsi="Times New Roman" w:cs="Times New Roman"/>
                <w:i/>
              </w:rPr>
            </w:pPr>
            <w:r w:rsidRPr="0044550A">
              <w:rPr>
                <w:rFonts w:ascii="Times New Roman" w:hAnsi="Times New Roman" w:cs="Times New Roman"/>
                <w:i/>
              </w:rPr>
              <w:t>2. Нарисовать иллюстрацию к сказке</w:t>
            </w:r>
          </w:p>
          <w:p w:rsidR="009F5139" w:rsidRPr="00E2236A" w:rsidRDefault="009F5139" w:rsidP="00D965C8">
            <w:pPr>
              <w:rPr>
                <w:rFonts w:ascii="Times New Roman" w:hAnsi="Times New Roman" w:cs="Times New Roman"/>
              </w:rPr>
            </w:pPr>
          </w:p>
        </w:tc>
      </w:tr>
      <w:tr w:rsidR="009F5139" w:rsidRPr="00C54F6A" w:rsidTr="00424660">
        <w:tc>
          <w:tcPr>
            <w:tcW w:w="740" w:type="dxa"/>
            <w:vMerge/>
            <w:textDirection w:val="btLr"/>
            <w:vAlign w:val="center"/>
          </w:tcPr>
          <w:p w:rsidR="009F5139" w:rsidRPr="00C54F6A" w:rsidRDefault="009F5139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139" w:rsidRPr="00C54F6A" w:rsidRDefault="009F5139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  <w:tc>
          <w:tcPr>
            <w:tcW w:w="2693" w:type="dxa"/>
          </w:tcPr>
          <w:p w:rsidR="009F5139" w:rsidRPr="00820F88" w:rsidRDefault="009F5139" w:rsidP="00D9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88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представлений о явлениях в неживой природе: град, роса, туман»</w:t>
            </w:r>
          </w:p>
        </w:tc>
        <w:tc>
          <w:tcPr>
            <w:tcW w:w="8789" w:type="dxa"/>
          </w:tcPr>
          <w:p w:rsidR="009F5139" w:rsidRPr="00820F88" w:rsidRDefault="009F5139" w:rsidP="00D965C8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Это все примеры явлений неживой природы.</w:t>
            </w:r>
          </w:p>
          <w:p w:rsidR="009F5139" w:rsidRPr="003C0964" w:rsidRDefault="009F5139" w:rsidP="00D965C8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Град.</w:t>
            </w: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Это выпадение из тучи шариков льда. Град может быть размером от малюсенькой горошины до куриного яйца, тогда он может даже пробить насквозь стекло автомобиля!</w:t>
            </w:r>
          </w:p>
          <w:p w:rsidR="009F5139" w:rsidRPr="003C0964" w:rsidRDefault="009F5139" w:rsidP="00D965C8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Туманы.</w:t>
            </w: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Земля и вода нагревается днем, но вечером уже холодает, появляется туман. При высокой влажности воздуха, например, после дождя или в сырое, прохладное время года, охлаждаемый воздух превращается в небольшие капельки воды, парящие над землей - это и есть туман. </w:t>
            </w:r>
          </w:p>
          <w:p w:rsidR="009F5139" w:rsidRPr="00820F88" w:rsidRDefault="009F5139" w:rsidP="00D965C8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Роса.</w:t>
            </w: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Это капельки воды из воздуха, выпавшие утром на траве и листьях. За ночь воздух остывает, водяной пар, который </w:t>
            </w:r>
            <w:proofErr w:type="gramStart"/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находится в воздухе соприкасается</w:t>
            </w:r>
            <w:proofErr w:type="gramEnd"/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поверхностью земли, травы, листьями деревьев и оседает в виде капелек воды. Холодными ночами капли росы замерзают, отчего она превращается в </w:t>
            </w: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иней</w:t>
            </w:r>
            <w:r w:rsidRPr="003C09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9F5139" w:rsidRPr="00C54F6A" w:rsidTr="00424660">
        <w:tc>
          <w:tcPr>
            <w:tcW w:w="740" w:type="dxa"/>
            <w:vMerge/>
            <w:textDirection w:val="btLr"/>
            <w:vAlign w:val="center"/>
          </w:tcPr>
          <w:p w:rsidR="009F5139" w:rsidRPr="00C54F6A" w:rsidRDefault="009F5139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139" w:rsidRPr="00C54F6A" w:rsidRDefault="009F5139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  <w:tc>
          <w:tcPr>
            <w:tcW w:w="2693" w:type="dxa"/>
          </w:tcPr>
          <w:p w:rsidR="009F5139" w:rsidRDefault="009F5139" w:rsidP="00D965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"Я на прогулке в парке"</w:t>
            </w:r>
          </w:p>
        </w:tc>
        <w:tc>
          <w:tcPr>
            <w:tcW w:w="8789" w:type="dxa"/>
          </w:tcPr>
          <w:p w:rsidR="009F5139" w:rsidRDefault="009F5139" w:rsidP="00D965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короткий рассказ о любимом парке.</w:t>
            </w:r>
          </w:p>
        </w:tc>
      </w:tr>
      <w:tr w:rsidR="009F5139" w:rsidRPr="00C54F6A" w:rsidTr="00424660">
        <w:tc>
          <w:tcPr>
            <w:tcW w:w="740" w:type="dxa"/>
            <w:vMerge/>
            <w:textDirection w:val="btLr"/>
            <w:vAlign w:val="center"/>
          </w:tcPr>
          <w:p w:rsidR="009F5139" w:rsidRPr="00C54F6A" w:rsidRDefault="009F5139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139" w:rsidRPr="00C54F6A" w:rsidRDefault="009F5139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2693" w:type="dxa"/>
          </w:tcPr>
          <w:p w:rsidR="009F5139" w:rsidRPr="00A15035" w:rsidRDefault="009F5139" w:rsidP="00D965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3745B4">
              <w:rPr>
                <w:rFonts w:ascii="Times New Roman" w:hAnsi="Times New Roman" w:cs="Times New Roman"/>
                <w:b/>
              </w:rPr>
              <w:t>Связывание ниток в пучок. «Помпон из нито</w:t>
            </w:r>
            <w:bookmarkStart w:id="0" w:name="_GoBack"/>
            <w:bookmarkEnd w:id="0"/>
            <w:r w:rsidRPr="003745B4">
              <w:rPr>
                <w:rFonts w:ascii="Times New Roman" w:hAnsi="Times New Roman" w:cs="Times New Roman"/>
                <w:b/>
              </w:rPr>
              <w:t>к»</w:t>
            </w:r>
          </w:p>
        </w:tc>
        <w:tc>
          <w:tcPr>
            <w:tcW w:w="8789" w:type="dxa"/>
          </w:tcPr>
          <w:p w:rsidR="009F5139" w:rsidRDefault="009F5139" w:rsidP="00D965C8">
            <w:pPr>
              <w:rPr>
                <w:rFonts w:ascii="Times New Roman" w:hAnsi="Times New Roman" w:cs="Times New Roman"/>
              </w:rPr>
            </w:pPr>
            <w:r w:rsidRPr="003745B4">
              <w:rPr>
                <w:rFonts w:ascii="Times New Roman" w:hAnsi="Times New Roman" w:cs="Times New Roman"/>
              </w:rPr>
              <w:t>Изготовьте помпон из ниток любого цвета.</w:t>
            </w:r>
          </w:p>
          <w:p w:rsidR="009F5139" w:rsidRDefault="009F5139" w:rsidP="00D965C8">
            <w:pPr>
              <w:rPr>
                <w:rFonts w:ascii="Times New Roman" w:hAnsi="Times New Roman" w:cs="Times New Roman"/>
              </w:rPr>
            </w:pPr>
            <w:r w:rsidRPr="003745B4">
              <w:rPr>
                <w:rFonts w:ascii="Times New Roman" w:hAnsi="Times New Roman" w:cs="Times New Roman"/>
                <w:i/>
              </w:rPr>
              <w:t xml:space="preserve">Материалы: </w:t>
            </w:r>
            <w:r>
              <w:rPr>
                <w:rFonts w:ascii="Times New Roman" w:hAnsi="Times New Roman" w:cs="Times New Roman"/>
              </w:rPr>
              <w:t>картонные</w:t>
            </w:r>
            <w:r w:rsidRPr="003745B4">
              <w:rPr>
                <w:rFonts w:ascii="Times New Roman" w:hAnsi="Times New Roman" w:cs="Times New Roman"/>
              </w:rPr>
              <w:t xml:space="preserve"> круги, нитки, ножницы</w:t>
            </w:r>
          </w:p>
          <w:p w:rsidR="009F5139" w:rsidRDefault="009F5139" w:rsidP="00D9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работы:</w:t>
            </w:r>
          </w:p>
          <w:p w:rsidR="009F5139" w:rsidRPr="003745B4" w:rsidRDefault="009F5139" w:rsidP="00D965C8">
            <w:pPr>
              <w:rPr>
                <w:rFonts w:ascii="Times New Roman" w:hAnsi="Times New Roman" w:cs="Times New Roman"/>
              </w:rPr>
            </w:pPr>
          </w:p>
          <w:p w:rsidR="009F5139" w:rsidRPr="003745B4" w:rsidRDefault="009F5139" w:rsidP="00D965C8">
            <w:pPr>
              <w:rPr>
                <w:rFonts w:ascii="Times New Roman" w:hAnsi="Times New Roman" w:cs="Times New Roman"/>
              </w:rPr>
            </w:pPr>
            <w:r w:rsidRPr="003745B4">
              <w:rPr>
                <w:rFonts w:ascii="Times New Roman" w:hAnsi="Times New Roman" w:cs="Times New Roman"/>
              </w:rPr>
              <w:t>1. Из картона вырезать заготовку равную диаметрам 2 кругов задуманного изделия плюс 1,5 см. Количество заготовок должно быть 2 штуки.</w:t>
            </w:r>
          </w:p>
          <w:p w:rsidR="009F5139" w:rsidRPr="003745B4" w:rsidRDefault="009F5139" w:rsidP="00D965C8">
            <w:pPr>
              <w:rPr>
                <w:rFonts w:ascii="Times New Roman" w:hAnsi="Times New Roman" w:cs="Times New Roman"/>
              </w:rPr>
            </w:pPr>
          </w:p>
          <w:p w:rsidR="009F5139" w:rsidRPr="003745B4" w:rsidRDefault="009F5139" w:rsidP="00D965C8">
            <w:pPr>
              <w:rPr>
                <w:rFonts w:ascii="Times New Roman" w:hAnsi="Times New Roman" w:cs="Times New Roman"/>
              </w:rPr>
            </w:pPr>
            <w:r w:rsidRPr="003745B4">
              <w:rPr>
                <w:rFonts w:ascii="Times New Roman" w:hAnsi="Times New Roman" w:cs="Times New Roman"/>
              </w:rPr>
              <w:t>2. Как можно ровнее обмотайте шерстяной нитью картонное кольцо и наматывайте нить до тех пор, пока сторона, расположенная к центру, не окажется заполненной (чем лучше заполнен центр, тем более плотным будет помпон).</w:t>
            </w:r>
          </w:p>
          <w:p w:rsidR="009F5139" w:rsidRPr="003745B4" w:rsidRDefault="009F5139" w:rsidP="00D965C8">
            <w:pPr>
              <w:rPr>
                <w:rFonts w:ascii="Times New Roman" w:hAnsi="Times New Roman" w:cs="Times New Roman"/>
              </w:rPr>
            </w:pPr>
          </w:p>
          <w:p w:rsidR="009F5139" w:rsidRDefault="009F5139" w:rsidP="00D965C8">
            <w:pPr>
              <w:rPr>
                <w:rFonts w:ascii="Times New Roman" w:hAnsi="Times New Roman" w:cs="Times New Roman"/>
              </w:rPr>
            </w:pPr>
            <w:r w:rsidRPr="003745B4">
              <w:rPr>
                <w:rFonts w:ascii="Times New Roman" w:hAnsi="Times New Roman" w:cs="Times New Roman"/>
              </w:rPr>
              <w:t>3. Протолкните острие ножниц между двумя кругами картона, затем аккуратно разрежьте шерстяную пряжу, придерживая её но, при этом, не сдвигая с картона. Пропустите между двумя кругами картона сложенную вдвое или втрое шерстяную нить и завяжите находящуюся на картоне пряжу в очень тугой узел. Удалите картон. Подровняйте помпон ножницами.</w:t>
            </w:r>
          </w:p>
          <w:p w:rsidR="009F5139" w:rsidRPr="003745B4" w:rsidRDefault="009F5139" w:rsidP="00D9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3074574E" wp14:editId="7A4618F5">
                  <wp:extent cx="3378200" cy="1953022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2fdd500c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1953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F6A" w:rsidRPr="00C54F6A" w:rsidRDefault="00C54F6A" w:rsidP="00C54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17" w:rsidRDefault="00C21717"/>
    <w:sectPr w:rsidR="00C21717" w:rsidSect="003745B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223"/>
    <w:multiLevelType w:val="hybridMultilevel"/>
    <w:tmpl w:val="9F18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01AF"/>
    <w:multiLevelType w:val="hybridMultilevel"/>
    <w:tmpl w:val="6B669874"/>
    <w:lvl w:ilvl="0" w:tplc="7BF4B9E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AC132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EA0A4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92CAE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55424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3B124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61F82D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B22A14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9ACCE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08C22969"/>
    <w:multiLevelType w:val="hybridMultilevel"/>
    <w:tmpl w:val="76EE155A"/>
    <w:lvl w:ilvl="0" w:tplc="B0FC6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73122"/>
    <w:multiLevelType w:val="hybridMultilevel"/>
    <w:tmpl w:val="159EBB30"/>
    <w:lvl w:ilvl="0" w:tplc="45EE441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19298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F9198C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AE35EB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3602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9C264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A4F96B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F40674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AAA80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9920DC3"/>
    <w:multiLevelType w:val="hybridMultilevel"/>
    <w:tmpl w:val="76EE155A"/>
    <w:lvl w:ilvl="0" w:tplc="B0FC6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7CA0"/>
    <w:multiLevelType w:val="hybridMultilevel"/>
    <w:tmpl w:val="5B1C92EC"/>
    <w:lvl w:ilvl="0" w:tplc="55D44DA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78B476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C9779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A1032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61BFC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7E4783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B5543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2C1353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3DCD08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356E6B65"/>
    <w:multiLevelType w:val="hybridMultilevel"/>
    <w:tmpl w:val="BD68B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26C18"/>
    <w:multiLevelType w:val="hybridMultilevel"/>
    <w:tmpl w:val="AE78C356"/>
    <w:lvl w:ilvl="0" w:tplc="37E25E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74F0F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6A"/>
    <w:rsid w:val="0076251E"/>
    <w:rsid w:val="009F5139"/>
    <w:rsid w:val="00C21717"/>
    <w:rsid w:val="00C54F6A"/>
    <w:rsid w:val="00C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4F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51E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76251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4F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51E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7625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u5.com/manual/chapter/11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udu5.com/manual/chapter/11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ustnaya-rech-v-gostyah-u-lesa-2278540.html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search?text=&#1088;&#1086;&#1089;&#1087;&#1080;&#1089;&#1100;%20&#1074;&#1072;&#1079;&#1099;%20&#1085;&#1072;%20&#1073;&#1091;&#1084;&#1072;&#1075;&#1077;%20&#1074;&#1080;&#1076;&#1077;&#1086;&#1091;&#1088;&#1086;&#1082;&amp;path=wizard&amp;parent-reqid=1587314932712928-547284418545341041800126-production-app-host-vla-web-yp-41&amp;filmId=331828519692267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2021-11-06T15:35:00Z</dcterms:created>
  <dcterms:modified xsi:type="dcterms:W3CDTF">2021-11-13T13:28:00Z</dcterms:modified>
</cp:coreProperties>
</file>