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25" w:rsidRPr="00106B20" w:rsidRDefault="00660825" w:rsidP="00660825">
      <w:pPr>
        <w:shd w:val="clear" w:color="auto" w:fill="FFFFFF" w:themeFill="background1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bdr w:val="none" w:sz="0" w:space="0" w:color="auto" w:frame="1"/>
          <w:lang w:eastAsia="ru-RU"/>
        </w:rPr>
      </w:pPr>
      <w:r w:rsidRPr="00106B2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bdr w:val="none" w:sz="0" w:space="0" w:color="auto" w:frame="1"/>
          <w:lang w:eastAsia="ru-RU"/>
        </w:rPr>
        <w:t>Рекомендации дефектолога родителям:</w:t>
      </w:r>
    </w:p>
    <w:p w:rsidR="00660825" w:rsidRPr="00106B20" w:rsidRDefault="00660825" w:rsidP="00660825">
      <w:pPr>
        <w:shd w:val="clear" w:color="auto" w:fill="FFFFFF" w:themeFill="background1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660825" w:rsidRPr="00106B20" w:rsidRDefault="00660825" w:rsidP="00660825">
      <w:pPr>
        <w:numPr>
          <w:ilvl w:val="0"/>
          <w:numId w:val="1"/>
        </w:numPr>
        <w:spacing w:after="0" w:line="276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Разговаривайте со своим ребёнком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ребёнок, что делают другие люди и что видит ваш ребёнок.</w:t>
      </w:r>
    </w:p>
    <w:p w:rsidR="00660825" w:rsidRPr="00106B20" w:rsidRDefault="00660825" w:rsidP="00660825">
      <w:pPr>
        <w:numPr>
          <w:ilvl w:val="0"/>
          <w:numId w:val="1"/>
        </w:numPr>
        <w:spacing w:after="0" w:line="276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Говорите спокойно, в нормальном темпе, с интонацией.</w:t>
      </w:r>
    </w:p>
    <w:p w:rsidR="00660825" w:rsidRPr="00106B20" w:rsidRDefault="00660825" w:rsidP="0066082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Говорите, используя ПРАВИЛЬНО построенные фразы, предложения. Ваше            предложение должно быть на 1 – 2 слова длиннее, чем у ребёнка. Если ваш ребёнок пока ещё изъясняется только однословными предложениями, то ваша фраза должна состоять из       2 слов.</w:t>
      </w:r>
    </w:p>
    <w:p w:rsidR="00660825" w:rsidRPr="00106B20" w:rsidRDefault="00660825" w:rsidP="00660825">
      <w:pPr>
        <w:numPr>
          <w:ilvl w:val="0"/>
          <w:numId w:val="1"/>
        </w:numPr>
        <w:spacing w:after="0" w:line="276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Задавайте ОТКРЫТЫЕ вопросы. Это будет стимулировать вашего ребёнка использовать несколько слов для ответа. Например, спрашивайте «Что он делает?» </w:t>
      </w:r>
      <w:proofErr w:type="gramStart"/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вместо</w:t>
      </w:r>
      <w:proofErr w:type="gramEnd"/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«Он играет?». Если ребёнок затрудняется в ответе, задавая вопрос, используйте слово «или». Например: «Мальчик прыгает или бегает?»</w:t>
      </w:r>
    </w:p>
    <w:p w:rsidR="00660825" w:rsidRPr="00106B20" w:rsidRDefault="00660825" w:rsidP="00660825">
      <w:pPr>
        <w:numPr>
          <w:ilvl w:val="0"/>
          <w:numId w:val="1"/>
        </w:numPr>
        <w:spacing w:after="0" w:line="276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Выдерживайте временную паузу, чтобы у ребёнка была возможность говорить и отвечать на вопросы.</w:t>
      </w:r>
    </w:p>
    <w:p w:rsidR="00660825" w:rsidRPr="00106B20" w:rsidRDefault="00660825" w:rsidP="00660825">
      <w:pPr>
        <w:numPr>
          <w:ilvl w:val="0"/>
          <w:numId w:val="1"/>
        </w:numPr>
        <w:spacing w:after="0" w:line="276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Слушайте звуки и шумы, которые нас окружают. Скажите ребёнку: «Послушай, как лает собака, а вот шумит ветер» и т.д. А потом спросите «Что это?» Это может быть лай собаки, шум ветра, мотор самолета, шелест листвы, журчание ручейка? и т.д.</w:t>
      </w:r>
    </w:p>
    <w:p w:rsidR="00660825" w:rsidRPr="00106B20" w:rsidRDefault="00660825" w:rsidP="00660825">
      <w:pPr>
        <w:numPr>
          <w:ilvl w:val="0"/>
          <w:numId w:val="1"/>
        </w:numPr>
        <w:spacing w:after="0" w:line="276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Расскажите короткий рассказ, историю. Затем помогите ребёнку рассказать эту же историю Вам или кому-нибудь ещё. При затруднениях, задавайте ребёнку наводящие вопросы.</w:t>
      </w:r>
    </w:p>
    <w:p w:rsidR="00660825" w:rsidRPr="00106B20" w:rsidRDefault="00660825" w:rsidP="00660825">
      <w:pPr>
        <w:numPr>
          <w:ilvl w:val="0"/>
          <w:numId w:val="1"/>
        </w:numPr>
        <w:spacing w:after="0" w:line="276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ребёнок употребляет всего, лишь несколько слов в речи, помогайте ему обогащать свою речь новыми словами. Выберите 5-6 слов (части тела, игрушки, продукты) и назовите их ребёнку. Дайте ему возможность повторить эти слова. Не ожидайте, что ребёнок произнесет их отлично. Воодушевите ребёнка и продолжайте их заучивать. После того, как ребёнок произнес эти слова, введите 5-6 новых слов. Продолжайте добавлять слова до тех пор, пока ребёнок не узнает большинство предметов, окружающей жизни. Занимайтесь каждый день.</w:t>
      </w:r>
    </w:p>
    <w:p w:rsidR="00660825" w:rsidRPr="00106B20" w:rsidRDefault="00660825" w:rsidP="00660825">
      <w:pPr>
        <w:numPr>
          <w:ilvl w:val="0"/>
          <w:numId w:val="1"/>
        </w:numPr>
        <w:spacing w:after="0" w:line="276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ребёнок называет только одно слово, начните учить его коротким фразам. Используйте слова, которые ваш ребёнок знает. Добавьте цвет, размер, действие. </w:t>
      </w:r>
      <w:proofErr w:type="gramStart"/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 если ребёнок говорит «мяч», последовательно научите его говорить «Большой мяч», «Катин мяч», «Круглый мяч» и т.д.</w:t>
      </w:r>
      <w:proofErr w:type="gramEnd"/>
    </w:p>
    <w:p w:rsidR="00660825" w:rsidRPr="00106B20" w:rsidRDefault="00660825" w:rsidP="00660825">
      <w:pPr>
        <w:numPr>
          <w:ilvl w:val="0"/>
          <w:numId w:val="1"/>
        </w:numPr>
        <w:spacing w:after="0" w:line="276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Большинство занятий проводите в игровой форме. Работа с ребёнком должна активизировать речевое подражание, формировать элементы связной речи, развивать память и внимание.</w:t>
      </w:r>
    </w:p>
    <w:p w:rsidR="00660825" w:rsidRPr="00106B20" w:rsidRDefault="00660825" w:rsidP="00660825">
      <w:pPr>
        <w:shd w:val="clear" w:color="auto" w:fill="FFFFFF" w:themeFill="background1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06B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06B2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Не забывайте: Развивайте ребёнка, играя с ним. Ваш ребёнок самый замечательный!</w:t>
      </w:r>
    </w:p>
    <w:p w:rsidR="00D6027F" w:rsidRPr="00106B20" w:rsidRDefault="00D6027F">
      <w:pPr>
        <w:rPr>
          <w:rFonts w:ascii="Times New Roman" w:hAnsi="Times New Roman" w:cs="Times New Roman"/>
          <w:sz w:val="24"/>
          <w:szCs w:val="24"/>
        </w:rPr>
      </w:pPr>
      <w:r w:rsidRPr="00106B20">
        <w:rPr>
          <w:rFonts w:ascii="Times New Roman" w:hAnsi="Times New Roman" w:cs="Times New Roman"/>
          <w:sz w:val="24"/>
          <w:szCs w:val="24"/>
        </w:rPr>
        <w:br w:type="page"/>
      </w:r>
    </w:p>
    <w:p w:rsidR="00D6027F" w:rsidRPr="00106B20" w:rsidRDefault="00D6027F" w:rsidP="00D6027F">
      <w:pPr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106B20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lastRenderedPageBreak/>
        <w:t>Советы родителям:</w:t>
      </w:r>
      <w:bookmarkStart w:id="0" w:name="_GoBack"/>
      <w:bookmarkEnd w:id="0"/>
    </w:p>
    <w:p w:rsidR="00D6027F" w:rsidRPr="00106B20" w:rsidRDefault="00D6027F" w:rsidP="00D6027F">
      <w:pPr>
        <w:rPr>
          <w:rFonts w:ascii="Times New Roman" w:hAnsi="Times New Roman" w:cs="Times New Roman"/>
          <w:sz w:val="24"/>
          <w:szCs w:val="24"/>
        </w:rPr>
      </w:pPr>
      <w:r w:rsidRPr="00106B20">
        <w:rPr>
          <w:rFonts w:ascii="Times New Roman" w:hAnsi="Times New Roman" w:cs="Times New Roman"/>
          <w:b/>
          <w:bCs/>
          <w:sz w:val="24"/>
          <w:szCs w:val="24"/>
        </w:rPr>
        <w:t>Если вы хотите иметь хорошие взаимоотношения с детьми, то следуйте следующим советам.</w:t>
      </w:r>
    </w:p>
    <w:p w:rsidR="00A52EBB" w:rsidRPr="00106B20" w:rsidRDefault="00D6027F" w:rsidP="00D6027F">
      <w:pPr>
        <w:rPr>
          <w:rFonts w:ascii="Times New Roman" w:hAnsi="Times New Roman" w:cs="Times New Roman"/>
          <w:sz w:val="24"/>
          <w:szCs w:val="24"/>
        </w:rPr>
      </w:pPr>
      <w:r w:rsidRPr="00106B20">
        <w:rPr>
          <w:rFonts w:ascii="Times New Roman" w:hAnsi="Times New Roman" w:cs="Times New Roman"/>
          <w:sz w:val="24"/>
          <w:szCs w:val="24"/>
        </w:rPr>
        <w:t xml:space="preserve">1. Не балуйте ребенка, вы его этим портите. Не обязательно делать все, что просит ребенок. Он просто испытывает вас.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2. Не бойтесь быть твердыми с ребенком. Это позволяет ему определить свое место.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3. Не отвечайте на глупые и бессмысленные вопросы. Если вы будете это делать, то вскоре обнаружите, что ребенок просто хочет, чтобы вы постоянно им занимались.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4. Не позволяйте дурным привычкам привлекать к ребенку чрезмерную долю вашего внимания. Это только вдохновит его на их продолжение.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5. Не делайте для ребенка и за ребенка то, что он в состоянии сделать для себя сам.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6. Не требуйте от ребенка немедленных объяснений, зачем он сделал то или иное. Он иногда и сам не знает, почему поступает так, а не иначе.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7. Не давайте обещаний, которых вы не можете выполнить — это поколеблет его веру в вас.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8. Не будьте непоследовательными. Это сбивает его с толку и заставляет упорнее пытаться во всех случаях оставить последнее слово за собой.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9. Не пытайтесь читать ему наставления и нотации.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10. Не заставляйте ребенка чувствовать, что его проступки — смертный грех. Он имеет право делать ошибки, исправлять их и извлекать из них уроки. Но если вы будете его убеждать, что </w:t>
      </w:r>
      <w:proofErr w:type="gramStart"/>
      <w:r w:rsidRPr="00106B20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106B20">
        <w:rPr>
          <w:rFonts w:ascii="Times New Roman" w:hAnsi="Times New Roman" w:cs="Times New Roman"/>
          <w:sz w:val="24"/>
          <w:szCs w:val="24"/>
        </w:rPr>
        <w:t xml:space="preserve"> ни на что не годен, то в будущем он, вообще, будет бояться что-то делать, даже зная, что это правильно.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11. Не пытайтесь обсуждать его поведение в самый разгар конфликта. По некоторым объективным причинам его слух притупляется в это время, а его желание сотрудничать с вами становится намного слабее. Будет нормально, если вы предпримете определенные шаги, но поговорите с ним об этом несколько позже.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12. Не поправляйте ребенка в присутствии посторонних людей. Он обратит гораздо большее внимание на ваше замечание, если вы скажете ему все спокойно, с глазу на глаз.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13. Не забывайте, что ребенок не может успешно развиваться без понимания и одобрения, но похвала, когда она честно заслужена, иногда </w:t>
      </w:r>
      <w:proofErr w:type="gramStart"/>
      <w:r w:rsidRPr="00106B20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106B20">
        <w:rPr>
          <w:rFonts w:ascii="Times New Roman" w:hAnsi="Times New Roman" w:cs="Times New Roman"/>
          <w:sz w:val="24"/>
          <w:szCs w:val="24"/>
        </w:rPr>
        <w:t xml:space="preserve"> же забывается. А нагоняй, кажется, никогда.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14. Дайте ребенку почувствовать, что он любим. Ссоры между родителями травмируют психику ребенка.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15. Если ребенок видит, что вы любите больше брата или сестру, он вам не будет жаловаться. Он будет просто нападать на того, кому вы больше уделяете внимание и любви. В этом он видит несправедливость.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16. Не пытайтесь от ребенка отделаться, когда он задает откровенные вопросы. Если вы не будете на них отвечать, он, вообще, перестанет задавать их вам и будет искать информацию где-то на стороне. </w:t>
      </w:r>
      <w:r w:rsidRPr="00106B20">
        <w:rPr>
          <w:rFonts w:ascii="Times New Roman" w:hAnsi="Times New Roman" w:cs="Times New Roman"/>
          <w:sz w:val="24"/>
          <w:szCs w:val="24"/>
        </w:rPr>
        <w:br/>
        <w:t xml:space="preserve">17. Относитесь к ребенку так же, как вы относитесь к остальным. Запомните, что он учится, больше подражая примерам, </w:t>
      </w:r>
      <w:proofErr w:type="gramStart"/>
      <w:r w:rsidRPr="00106B2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06B20">
        <w:rPr>
          <w:rFonts w:ascii="Times New Roman" w:hAnsi="Times New Roman" w:cs="Times New Roman"/>
          <w:sz w:val="24"/>
          <w:szCs w:val="24"/>
        </w:rPr>
        <w:t xml:space="preserve"> не подвергаясь критике. </w:t>
      </w:r>
      <w:r w:rsidRPr="00106B20">
        <w:rPr>
          <w:rFonts w:ascii="Times New Roman" w:hAnsi="Times New Roman" w:cs="Times New Roman"/>
          <w:sz w:val="24"/>
          <w:szCs w:val="24"/>
        </w:rPr>
        <w:br/>
        <w:t>18. Ребенку важно знать от вас что правильно, а что нет. Но более всего ему важно</w:t>
      </w:r>
    </w:p>
    <w:sectPr w:rsidR="00A52EBB" w:rsidRPr="00106B20" w:rsidSect="00A4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0902"/>
    <w:multiLevelType w:val="multilevel"/>
    <w:tmpl w:val="6C72C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352"/>
        </w:tabs>
        <w:ind w:left="135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B42"/>
    <w:rsid w:val="00106B20"/>
    <w:rsid w:val="00660825"/>
    <w:rsid w:val="008B6B42"/>
    <w:rsid w:val="00A45EEA"/>
    <w:rsid w:val="00A52EBB"/>
    <w:rsid w:val="00D60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MXP</dc:creator>
  <cp:keywords/>
  <dc:description/>
  <cp:lastModifiedBy>Олга</cp:lastModifiedBy>
  <cp:revision>5</cp:revision>
  <dcterms:created xsi:type="dcterms:W3CDTF">2016-11-03T06:19:00Z</dcterms:created>
  <dcterms:modified xsi:type="dcterms:W3CDTF">2018-10-20T11:50:00Z</dcterms:modified>
</cp:coreProperties>
</file>