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B8" w:rsidRPr="00F902C2" w:rsidRDefault="00594FB8" w:rsidP="00594FB8">
      <w:pPr>
        <w:pStyle w:val="msonormalbullet1gifbullet1gif"/>
        <w:ind w:right="-1"/>
        <w:contextualSpacing/>
        <w:jc w:val="center"/>
      </w:pPr>
      <w:r w:rsidRPr="00F902C2"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594FB8" w:rsidRPr="00F902C2" w:rsidRDefault="00594FB8" w:rsidP="00594FB8">
      <w:pPr>
        <w:pStyle w:val="msonormalbullet2gifbullet1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tbl>
      <w:tblPr>
        <w:tblW w:w="9606" w:type="dxa"/>
        <w:jc w:val="center"/>
        <w:tblLook w:val="04A0"/>
      </w:tblPr>
      <w:tblGrid>
        <w:gridCol w:w="3085"/>
        <w:gridCol w:w="246"/>
        <w:gridCol w:w="2980"/>
        <w:gridCol w:w="250"/>
        <w:gridCol w:w="3045"/>
      </w:tblGrid>
      <w:tr w:rsidR="00594FB8" w:rsidRPr="00F902C2" w:rsidTr="00585CF5">
        <w:trPr>
          <w:jc w:val="center"/>
        </w:trPr>
        <w:tc>
          <w:tcPr>
            <w:tcW w:w="3085" w:type="dxa"/>
            <w:hideMark/>
          </w:tcPr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902C2">
              <w:rPr>
                <w:rFonts w:eastAsia="Calibri"/>
                <w:b/>
                <w:lang w:eastAsia="en-US"/>
              </w:rPr>
              <w:t>Рассмотрено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>Руководитель ШМО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>________/В.А. Паюсова /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Протокол № ___________ 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Pr="00F902C2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594FB8" w:rsidRPr="00F902C2" w:rsidRDefault="00594FB8" w:rsidP="00585CF5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2980" w:type="dxa"/>
          </w:tcPr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902C2">
              <w:rPr>
                <w:rFonts w:eastAsia="Calibri"/>
                <w:b/>
                <w:lang w:eastAsia="en-US"/>
              </w:rPr>
              <w:t>Согласовано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Заместитель директора 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>по УР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 ________/С.Н. </w:t>
            </w:r>
            <w:r>
              <w:rPr>
                <w:rFonts w:eastAsia="Calibri"/>
                <w:lang w:eastAsia="en-US"/>
              </w:rPr>
              <w:t>Кузьмина/ «___» ___________ 2018</w:t>
            </w:r>
            <w:r w:rsidRPr="00F902C2">
              <w:rPr>
                <w:rFonts w:eastAsia="Calibri"/>
                <w:lang w:eastAsia="en-US"/>
              </w:rPr>
              <w:t xml:space="preserve"> г.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250" w:type="dxa"/>
          </w:tcPr>
          <w:p w:rsidR="00594FB8" w:rsidRPr="00F902C2" w:rsidRDefault="00594FB8" w:rsidP="00585CF5">
            <w:pPr>
              <w:pStyle w:val="msonormalbullet2gifbullet2gif"/>
              <w:spacing w:line="276" w:lineRule="auto"/>
              <w:ind w:right="-1"/>
              <w:contextualSpacing/>
              <w:jc w:val="both"/>
            </w:pPr>
          </w:p>
        </w:tc>
        <w:tc>
          <w:tcPr>
            <w:tcW w:w="3045" w:type="dxa"/>
          </w:tcPr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902C2">
              <w:rPr>
                <w:rFonts w:eastAsia="Calibri"/>
                <w:b/>
                <w:lang w:eastAsia="en-US"/>
              </w:rPr>
              <w:t>Утверждено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Директор  </w:t>
            </w:r>
          </w:p>
          <w:p w:rsidR="00594FB8" w:rsidRPr="00F902C2" w:rsidRDefault="00594FB8" w:rsidP="00585CF5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594FB8" w:rsidRPr="00F902C2" w:rsidRDefault="00594FB8" w:rsidP="00585CF5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_________/О.Ю. Леонова / </w:t>
            </w:r>
          </w:p>
          <w:p w:rsidR="00594FB8" w:rsidRPr="00F902C2" w:rsidRDefault="00594FB8" w:rsidP="00585CF5">
            <w:pPr>
              <w:pStyle w:val="msonormalbullet2gifbullet2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902C2">
              <w:rPr>
                <w:rFonts w:eastAsia="Calibri"/>
                <w:lang w:eastAsia="en-US"/>
              </w:rPr>
              <w:t xml:space="preserve">Приказ  №______________ </w:t>
            </w:r>
          </w:p>
          <w:p w:rsidR="00594FB8" w:rsidRPr="00F902C2" w:rsidRDefault="00594FB8" w:rsidP="00585CF5">
            <w:pPr>
              <w:pStyle w:val="msonormalbullet2gifbullet3gif"/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«___»__________2018</w:t>
            </w:r>
            <w:r w:rsidRPr="00F902C2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594FB8" w:rsidRPr="00F902C2" w:rsidRDefault="00594FB8" w:rsidP="00594FB8">
      <w:pPr>
        <w:pStyle w:val="msonormalbullet2gifbullet1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center"/>
        <w:rPr>
          <w:b/>
        </w:rPr>
      </w:pPr>
      <w:r w:rsidRPr="00F902C2">
        <w:rPr>
          <w:b/>
        </w:rPr>
        <w:t>Рабочая программа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center"/>
        <w:rPr>
          <w:b/>
        </w:rPr>
      </w:pPr>
      <w:r w:rsidRPr="00F902C2">
        <w:rPr>
          <w:b/>
        </w:rPr>
        <w:t>по математике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6 «В</w:t>
      </w:r>
      <w:r w:rsidRPr="00F902C2">
        <w:rPr>
          <w:b/>
        </w:rPr>
        <w:t>» класс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на 201</w:t>
      </w:r>
      <w:r w:rsidR="00100144">
        <w:rPr>
          <w:b/>
        </w:rPr>
        <w:t>8</w:t>
      </w:r>
      <w:r>
        <w:rPr>
          <w:b/>
        </w:rPr>
        <w:t xml:space="preserve"> - 201</w:t>
      </w:r>
      <w:r w:rsidR="00100144">
        <w:rPr>
          <w:b/>
        </w:rPr>
        <w:t>9</w:t>
      </w:r>
      <w:r w:rsidRPr="00F902C2">
        <w:rPr>
          <w:b/>
        </w:rPr>
        <w:t xml:space="preserve"> учебный год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center"/>
        <w:rPr>
          <w:b/>
        </w:rPr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  <w:r w:rsidRPr="00F902C2">
        <w:t xml:space="preserve">                                                                                                                   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 w:rsidRPr="00F902C2">
        <w:t>Составитель программы:</w:t>
      </w:r>
    </w:p>
    <w:p w:rsidR="00594FB8" w:rsidRPr="00F902C2" w:rsidRDefault="00594FB8" w:rsidP="00594FB8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 w:rsidRPr="00F902C2">
        <w:t>Попова О.А.</w:t>
      </w:r>
    </w:p>
    <w:p w:rsidR="00594FB8" w:rsidRPr="00F902C2" w:rsidRDefault="00594FB8" w:rsidP="00594FB8">
      <w:pPr>
        <w:pStyle w:val="msonormalbullet2gifbullet2gif"/>
        <w:spacing w:before="0" w:beforeAutospacing="0" w:after="200" w:afterAutospacing="0"/>
        <w:ind w:left="5664" w:right="-1" w:firstLine="708"/>
        <w:contextualSpacing/>
        <w:jc w:val="both"/>
      </w:pPr>
      <w:r>
        <w:t>учитель высшей</w:t>
      </w:r>
      <w:r w:rsidRPr="00F902C2">
        <w:t xml:space="preserve"> категории</w:t>
      </w: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both"/>
      </w:pPr>
    </w:p>
    <w:p w:rsidR="00594FB8" w:rsidRPr="00F902C2" w:rsidRDefault="00594FB8" w:rsidP="00594FB8">
      <w:pPr>
        <w:pStyle w:val="msonormalbullet2gifbullet2gif"/>
        <w:ind w:right="-1"/>
        <w:contextualSpacing/>
        <w:jc w:val="center"/>
      </w:pPr>
      <w:r w:rsidRPr="00F902C2">
        <w:t>г. Нижний Тагил</w:t>
      </w:r>
    </w:p>
    <w:p w:rsidR="00594FB8" w:rsidRPr="00F902C2" w:rsidRDefault="00594FB8" w:rsidP="00594FB8">
      <w:pPr>
        <w:pStyle w:val="msonormalbullet2gifbullet3gif"/>
        <w:ind w:right="-1"/>
        <w:contextualSpacing/>
        <w:jc w:val="center"/>
      </w:pPr>
      <w:r>
        <w:t>2018</w:t>
      </w:r>
      <w:r w:rsidRPr="00F902C2">
        <w:t xml:space="preserve"> г.</w:t>
      </w:r>
    </w:p>
    <w:p w:rsidR="00594FB8" w:rsidRPr="00A058C5" w:rsidRDefault="00594FB8" w:rsidP="00594F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C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94FB8" w:rsidRPr="00F902C2" w:rsidRDefault="00594FB8" w:rsidP="00594F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 xml:space="preserve">Математика в специальной (коррекционной) школе является одним из основных учебных предметов. </w:t>
      </w:r>
    </w:p>
    <w:p w:rsidR="00594FB8" w:rsidRPr="00F902C2" w:rsidRDefault="00594FB8" w:rsidP="00594F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>Изучение математики направлено на достижение следующих целей:</w:t>
      </w:r>
    </w:p>
    <w:p w:rsidR="00594FB8" w:rsidRPr="00F902C2" w:rsidRDefault="00594FB8" w:rsidP="00594FB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594FB8" w:rsidRPr="00F902C2" w:rsidRDefault="00594FB8" w:rsidP="00594FB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>освоение основ математических знаний, формирование первоначальных представлений о математике;</w:t>
      </w:r>
    </w:p>
    <w:p w:rsidR="00594FB8" w:rsidRPr="00F902C2" w:rsidRDefault="00594FB8" w:rsidP="00594FB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 xml:space="preserve">Обучение математике в коррекционной школе </w:t>
      </w:r>
      <w:r w:rsidRPr="00A339A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339AB">
        <w:rPr>
          <w:rFonts w:ascii="Times New Roman" w:hAnsi="Times New Roman" w:cs="Times New Roman"/>
          <w:sz w:val="24"/>
          <w:szCs w:val="24"/>
        </w:rPr>
        <w:t xml:space="preserve"> вида должно носить предметно-практическую направленность, быть тесно связано с жизнью и профессионально-трудовой подготовкой учащихс</w:t>
      </w:r>
      <w:r>
        <w:rPr>
          <w:rFonts w:ascii="Times New Roman" w:hAnsi="Times New Roman" w:cs="Times New Roman"/>
          <w:sz w:val="24"/>
          <w:szCs w:val="24"/>
        </w:rPr>
        <w:t>я, другими учебными предметами.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>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классом. Для самостоятельного выполнения таким учащимся следует давать посильные для них задания. </w:t>
      </w:r>
    </w:p>
    <w:p w:rsidR="00594FB8" w:rsidRDefault="00594FB8" w:rsidP="00594FB8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hAnsi="Times New Roman" w:cs="Times New Roman"/>
          <w:sz w:val="24"/>
          <w:szCs w:val="24"/>
        </w:rPr>
        <w:t xml:space="preserve">Дисциплина включена в учебный план ГКОУ СО «Нижнетагильская </w:t>
      </w:r>
      <w:r>
        <w:rPr>
          <w:rFonts w:ascii="Times New Roman" w:hAnsi="Times New Roman" w:cs="Times New Roman"/>
          <w:sz w:val="24"/>
          <w:szCs w:val="24"/>
        </w:rPr>
        <w:t>школа-интернат</w:t>
      </w:r>
      <w:r w:rsidRPr="0057007B">
        <w:rPr>
          <w:rFonts w:ascii="Times New Roman" w:hAnsi="Times New Roman" w:cs="Times New Roman"/>
          <w:sz w:val="24"/>
          <w:szCs w:val="24"/>
        </w:rPr>
        <w:t>»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7007B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007B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FB8" w:rsidRPr="00BB6865" w:rsidRDefault="00594FB8" w:rsidP="00594FB8">
      <w:pPr>
        <w:pStyle w:val="a5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50D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составлена  на основании следующих документов</w:t>
      </w:r>
    </w:p>
    <w:p w:rsidR="00594FB8" w:rsidRPr="00E51BA7" w:rsidRDefault="00594FB8" w:rsidP="00594FB8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BA7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594FB8" w:rsidRDefault="00594FB8" w:rsidP="00594FB8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BA7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94FB8" w:rsidRPr="00E51BA7" w:rsidRDefault="00594FB8" w:rsidP="00594FB8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BA7">
        <w:rPr>
          <w:rFonts w:ascii="Times New Roman" w:hAnsi="Times New Roman"/>
          <w:sz w:val="24"/>
          <w:szCs w:val="24"/>
        </w:rPr>
        <w:lastRenderedPageBreak/>
        <w:t>Программы специальной (коррекционной) образовательной школы  VIII вида: 5-9 кл.: В 2 сб./ Под ред. В.В. Воронковой – М: Гуманит. изд. центр ВЛАДОС, 2011. – Сб.1. – 232с.;</w:t>
      </w:r>
    </w:p>
    <w:p w:rsidR="00594FB8" w:rsidRPr="00E51BA7" w:rsidRDefault="00594FB8" w:rsidP="00594FB8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BA7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</w:p>
    <w:p w:rsidR="00594FB8" w:rsidRDefault="00594FB8" w:rsidP="00594F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988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98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06988">
        <w:rPr>
          <w:rFonts w:ascii="Times New Roman" w:hAnsi="Times New Roman" w:cs="Times New Roman"/>
          <w:sz w:val="24"/>
          <w:szCs w:val="24"/>
        </w:rPr>
        <w:t xml:space="preserve">» класса. В классе четверо обучающихся. Учащиеся данного класса имеют основной диагноз: двусторонняя хроническая сенсоневральная тугоухость </w:t>
      </w:r>
      <w:r w:rsidRPr="0020698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6988">
        <w:rPr>
          <w:rFonts w:ascii="Times New Roman" w:hAnsi="Times New Roman" w:cs="Times New Roman"/>
          <w:sz w:val="24"/>
          <w:szCs w:val="24"/>
        </w:rPr>
        <w:t>-</w:t>
      </w:r>
      <w:r w:rsidRPr="0020698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6988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учебного материала. Указания относительно упрощений даны в примечаниях.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 xml:space="preserve">Из числа уроков математики выделяется один урок в неделю на изучение геометрического материала. </w:t>
      </w:r>
    </w:p>
    <w:p w:rsidR="00594FB8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>Воспитанию прочных вычислительных умений способствуют самостоятельные контрольные письменные работы учащихся, которые проводятся в заключение темы, в конце триместра.</w:t>
      </w:r>
    </w:p>
    <w:p w:rsidR="00594FB8" w:rsidRPr="00A339AB" w:rsidRDefault="00594FB8" w:rsidP="00594FB8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39AB">
        <w:rPr>
          <w:rFonts w:ascii="Times New Roman" w:hAnsi="Times New Roman" w:cs="Times New Roman"/>
          <w:sz w:val="24"/>
          <w:szCs w:val="24"/>
        </w:rPr>
        <w:t>Разбор письменных работ учеников в классе является обязательным, т.к. в процессе этого разбора раскрываются причины ошибок, которые могут быть исправлены лишь после того, как они осознаны учеником. Для анализа письменных контрольных  работ отводится отдельный час, следующий непосредственно за контрольной работой.</w:t>
      </w:r>
    </w:p>
    <w:p w:rsidR="00594FB8" w:rsidRPr="00A339AB" w:rsidRDefault="00594FB8" w:rsidP="00594FB8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AB">
        <w:rPr>
          <w:rFonts w:ascii="Times New Roman" w:hAnsi="Times New Roman" w:cs="Times New Roman"/>
          <w:b/>
          <w:sz w:val="24"/>
          <w:szCs w:val="24"/>
        </w:rPr>
        <w:t>Основные требовани</w:t>
      </w:r>
      <w:r>
        <w:rPr>
          <w:rFonts w:ascii="Times New Roman" w:hAnsi="Times New Roman" w:cs="Times New Roman"/>
          <w:b/>
          <w:sz w:val="24"/>
          <w:szCs w:val="24"/>
        </w:rPr>
        <w:t>я к знаниям и умениям учащихся 6</w:t>
      </w:r>
      <w:r w:rsidRPr="00A339A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594FB8" w:rsidRPr="00A339AB" w:rsidRDefault="00594FB8" w:rsidP="00594FB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39AB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427BB">
        <w:rPr>
          <w:rFonts w:ascii="Times New Roman" w:hAnsi="Times New Roman"/>
          <w:sz w:val="24"/>
          <w:szCs w:val="24"/>
        </w:rPr>
        <w:t>класс единиц, разряды в классе единиц;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десятичный состав чисел в пределах 1000;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единицы измерения длины, массы времени; их соотношения;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римские цифры;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дроби, их виды;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виды треугольников в зависимости от величины углов и длин сторон.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 xml:space="preserve">основное свойство обыкновенных дробей; </w:t>
      </w:r>
    </w:p>
    <w:p w:rsid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 xml:space="preserve">зависимость между расстоянием, скоростью и временем; </w:t>
      </w:r>
    </w:p>
    <w:p w:rsidR="00594FB8" w:rsidRPr="00594FB8" w:rsidRDefault="00594FB8" w:rsidP="00594FB8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различные случаи взаимного положения прямых  на плоскости  и в пространстве</w:t>
      </w:r>
    </w:p>
    <w:p w:rsidR="00594FB8" w:rsidRPr="00A339AB" w:rsidRDefault="00594FB8" w:rsidP="00594FB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39AB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427BB">
        <w:rPr>
          <w:rFonts w:ascii="Times New Roman" w:hAnsi="Times New Roman"/>
          <w:sz w:val="24"/>
          <w:szCs w:val="24"/>
        </w:rPr>
        <w:t>выполнять устное сложение и вычитание чисел в пределах 100 (все случаи);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lastRenderedPageBreak/>
        <w:t>читать, записывать под диктовку числа в пределах 1</w:t>
      </w:r>
      <w:r>
        <w:rPr>
          <w:rFonts w:ascii="Times New Roman" w:hAnsi="Times New Roman"/>
          <w:sz w:val="24"/>
          <w:szCs w:val="24"/>
        </w:rPr>
        <w:t> </w:t>
      </w:r>
      <w:r w:rsidRPr="00594FB8">
        <w:rPr>
          <w:rFonts w:ascii="Times New Roman" w:hAnsi="Times New Roman"/>
          <w:sz w:val="24"/>
          <w:szCs w:val="24"/>
        </w:rPr>
        <w:t>000;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считать, присчитывая, отсчитывая различные разрядные единицы в пределах 100;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 xml:space="preserve">выполнять сравнение чисел (больше-меньше)  в  пределах 1 000. 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выполнять устное (без перехода через разряд) и письменное сложение и вычитание чисел в пределах 1 000 с последующей проверкой;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выполнять умножение числа 100, деление на 10, 100 без остатка и с остатком;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выполнять преобразования чисел, полученных при измерении стоимости длины, массы в пределах 1</w:t>
      </w:r>
      <w:r>
        <w:rPr>
          <w:rFonts w:ascii="Times New Roman" w:hAnsi="Times New Roman"/>
          <w:sz w:val="24"/>
          <w:szCs w:val="24"/>
        </w:rPr>
        <w:t> </w:t>
      </w:r>
      <w:r w:rsidRPr="00594FB8">
        <w:rPr>
          <w:rFonts w:ascii="Times New Roman" w:hAnsi="Times New Roman"/>
          <w:sz w:val="24"/>
          <w:szCs w:val="24"/>
        </w:rPr>
        <w:t>000;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умножать и делить на однозначное число;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получать, обозначать, сравнивать обыкновенные дроби;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решать простые задачи на разностное сравнение чисел, составные задачи в три арифметических действия;</w:t>
      </w:r>
    </w:p>
    <w:p w:rsid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уметь строить треугольник по трем заданным сторонам;</w:t>
      </w:r>
    </w:p>
    <w:p w:rsidR="00594FB8" w:rsidRPr="00594FB8" w:rsidRDefault="00594FB8" w:rsidP="00594FB8">
      <w:pPr>
        <w:pStyle w:val="a3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94FB8">
        <w:rPr>
          <w:rFonts w:ascii="Times New Roman" w:hAnsi="Times New Roman"/>
          <w:sz w:val="24"/>
          <w:szCs w:val="24"/>
        </w:rPr>
        <w:t>различать радиус и диаметр</w:t>
      </w:r>
    </w:p>
    <w:p w:rsidR="00594FB8" w:rsidRDefault="00594FB8" w:rsidP="00594F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2C2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проводится в течение учебного периода. Для текущего контроля и учета достижений учащихся используются следующие формы: устный опрос, письменные самостоятельные и контрольные  работы, тесты. Формой промежуточной аттестации является контрольная работа. Фиксация результатов текущего контроля и промежуточной аттестации осуществляется по пятибальной системе. </w:t>
      </w:r>
    </w:p>
    <w:p w:rsidR="00594FB8" w:rsidRDefault="00594FB8" w:rsidP="00594FB8">
      <w:pPr>
        <w:pStyle w:val="Style12"/>
        <w:widowControl/>
        <w:spacing w:line="360" w:lineRule="auto"/>
        <w:ind w:firstLine="709"/>
        <w:jc w:val="both"/>
      </w:pPr>
      <w:r w:rsidRPr="00206988">
        <w:t xml:space="preserve">Программа по данному курсу общим объёмом </w:t>
      </w:r>
      <w:r>
        <w:t>1</w:t>
      </w:r>
      <w:r w:rsidR="0006179F">
        <w:t>70</w:t>
      </w:r>
      <w:r w:rsidRPr="00206988">
        <w:t xml:space="preserve"> (</w:t>
      </w:r>
      <w:r w:rsidRPr="00352DCB">
        <w:t>1</w:t>
      </w:r>
      <w:r>
        <w:t>5</w:t>
      </w:r>
      <w:r w:rsidR="0006179F">
        <w:t>8</w:t>
      </w:r>
      <w:r w:rsidRPr="00206988">
        <w:t>) часов изучается в течение уче</w:t>
      </w:r>
      <w:r w:rsidR="0006179F">
        <w:t>бного года по 5 часов в неделю.</w:t>
      </w:r>
    </w:p>
    <w:p w:rsidR="0006179F" w:rsidRPr="0006179F" w:rsidRDefault="0006179F" w:rsidP="000617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179F">
        <w:rPr>
          <w:rFonts w:ascii="Times New Roman" w:hAnsi="Times New Roman" w:cs="Times New Roman"/>
          <w:b/>
          <w:sz w:val="24"/>
          <w:szCs w:val="24"/>
        </w:rPr>
        <w:t>Внесённые изменения:</w:t>
      </w:r>
    </w:p>
    <w:p w:rsidR="0006179F" w:rsidRPr="0006179F" w:rsidRDefault="0006179F" w:rsidP="0006179F">
      <w:pPr>
        <w:pStyle w:val="Style12"/>
        <w:widowControl/>
        <w:spacing w:line="360" w:lineRule="auto"/>
        <w:ind w:firstLine="709"/>
        <w:jc w:val="both"/>
      </w:pPr>
      <w:r w:rsidRPr="0006179F">
        <w:t>Возможно уменьшение количества часов, в зависимости от изменения годов</w:t>
      </w:r>
      <w:r w:rsidRPr="0006179F">
        <w:t>о</w:t>
      </w:r>
      <w:r w:rsidRPr="0006179F">
        <w:t>го календарного учебного графика, сроков каникул, выпадения уроков на праздни</w:t>
      </w:r>
      <w:r w:rsidRPr="0006179F">
        <w:t>ч</w:t>
      </w:r>
      <w:r w:rsidRPr="0006179F">
        <w:t>ные дни и дни здоровья. На каждый изучаемый раздел отведено определенное кол</w:t>
      </w:r>
      <w:r w:rsidRPr="0006179F">
        <w:t>и</w:t>
      </w:r>
      <w:r w:rsidRPr="0006179F">
        <w:t>чество часов, указанное в тематическом плане, которое может меняться (увелич</w:t>
      </w:r>
      <w:r w:rsidRPr="0006179F">
        <w:t>и</w:t>
      </w:r>
      <w:r w:rsidRPr="0006179F">
        <w:t>ваться или уменьшаться) в зависимости от уровня усвоения темы обучающимися. Поэтому важен не только дифференцированный подход в обучении, но и неоднократное п</w:t>
      </w:r>
      <w:r w:rsidRPr="0006179F">
        <w:t>о</w:t>
      </w:r>
      <w:r w:rsidRPr="0006179F">
        <w:t>вторение, закрепление пройденного материала.</w:t>
      </w:r>
    </w:p>
    <w:p w:rsidR="00594FB8" w:rsidRDefault="00594FB8" w:rsidP="00594FB8"/>
    <w:p w:rsidR="00594FB8" w:rsidRDefault="00594FB8" w:rsidP="00594FB8"/>
    <w:p w:rsidR="00594FB8" w:rsidRDefault="00594FB8" w:rsidP="00594FB8"/>
    <w:p w:rsidR="00594FB8" w:rsidRDefault="00594FB8" w:rsidP="00594FB8"/>
    <w:p w:rsidR="00594FB8" w:rsidRDefault="00594FB8" w:rsidP="00594FB8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594FB8" w:rsidSect="0010014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94FB8" w:rsidRPr="00582224" w:rsidRDefault="00594FB8" w:rsidP="00594FB8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22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4"/>
        <w:tblW w:w="4841" w:type="pct"/>
        <w:tblInd w:w="534" w:type="dxa"/>
        <w:tblLayout w:type="fixed"/>
        <w:tblLook w:val="04A0"/>
      </w:tblPr>
      <w:tblGrid>
        <w:gridCol w:w="558"/>
        <w:gridCol w:w="2136"/>
        <w:gridCol w:w="4959"/>
        <w:gridCol w:w="2978"/>
        <w:gridCol w:w="3685"/>
      </w:tblGrid>
      <w:tr w:rsidR="00585CF5" w:rsidRPr="0045354D" w:rsidTr="00412D51">
        <w:tc>
          <w:tcPr>
            <w:tcW w:w="195" w:type="pct"/>
            <w:vMerge w:val="restar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6" w:type="pct"/>
            <w:vMerge w:val="restar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772" w:type="pct"/>
            <w:gridSpan w:val="2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7" w:type="pct"/>
            <w:vMerge w:val="restart"/>
            <w:vAlign w:val="center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</w:tc>
      </w:tr>
      <w:tr w:rsidR="00585CF5" w:rsidRPr="0045354D" w:rsidTr="00412D51">
        <w:tc>
          <w:tcPr>
            <w:tcW w:w="195" w:type="pct"/>
            <w:vMerge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pc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040" w:type="pc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1287" w:type="pct"/>
            <w:vMerge/>
          </w:tcPr>
          <w:p w:rsidR="00585CF5" w:rsidRPr="001C2784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F5" w:rsidRPr="0045354D" w:rsidTr="00412D51">
        <w:tc>
          <w:tcPr>
            <w:tcW w:w="195" w:type="pc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6" w:type="pc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Тысяча</w:t>
            </w:r>
          </w:p>
        </w:tc>
        <w:tc>
          <w:tcPr>
            <w:tcW w:w="1732" w:type="pct"/>
          </w:tcPr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pacing w:val="-3"/>
                <w:sz w:val="24"/>
                <w:szCs w:val="24"/>
              </w:rPr>
              <w:t>Нумерация чисел в пределах 1 000 000. Получение единиц, круг</w:t>
            </w:r>
            <w:r w:rsidRPr="00C9418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z w:val="24"/>
                <w:szCs w:val="24"/>
              </w:rPr>
              <w:t>лых десятков, сотен тысяч в пределах 1 000 000. Сложение и вычи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тание круглых чисел в пределах 1 000 000 (легкие случаи).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 Получение четырех-, пяти-, шестизначных чисел из разрядных </w:t>
            </w:r>
            <w:r w:rsidRPr="00C941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слагаемых, разложение на разрядные слагаемые (десятичный состав числа), чтение, запись под 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>диктовку, изображение на калькуляторе.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  Разряды: единицы, десятки, сотни тысяч, класс тысяч, нумера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ционная таблица, сравнение соседних разрядов, сравнение классов тысяч и единиц. Сравнение многозначных чисел.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Округление чисел до единиц, десятков, сотен, тысяч. Определе</w:t>
            </w:r>
            <w:r w:rsidRPr="00C9418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t>ние количества разрядных единиц и общего количества единиц, де</w:t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z w:val="24"/>
                <w:szCs w:val="24"/>
              </w:rPr>
              <w:t>сятков, сотен, тысяч в числе. Числа простые и составные.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 Обозначение римскими цифрами чисел </w:t>
            </w:r>
            <w:r w:rsidRPr="00C94185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>—</w:t>
            </w:r>
            <w:r w:rsidRPr="00C9418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Сложение, вычитание, умножение и деление на однозначное число и круглые десятки чи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t>сел в пределах 10 000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устно (легкие случаи)</w:t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и письменно.  </w:t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t>Деление с остатком. Проверка арифметичес</w:t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z w:val="24"/>
                <w:szCs w:val="24"/>
              </w:rPr>
              <w:t>ких действий.</w:t>
            </w:r>
          </w:p>
          <w:p w:rsidR="00585CF5" w:rsidRPr="0045159F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Сложение и вычитание чисел, полученных при из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мерении двумя мерами стоимости, длины, массы, устно и письменно.</w:t>
            </w:r>
          </w:p>
        </w:tc>
        <w:tc>
          <w:tcPr>
            <w:tcW w:w="1040" w:type="pct"/>
            <w:vMerge w:val="restart"/>
          </w:tcPr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практика правильного поведения.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окружающем мире и обогащение словаря.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Формирование обобщенных представлений о свойствах предметов.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детей.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словесно-логического мышления.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Психокоррекция поведения ребенка.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группировки и классификации.</w:t>
            </w:r>
          </w:p>
          <w:p w:rsidR="00412D51" w:rsidRPr="00412D51" w:rsidRDefault="00412D51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и узнавания.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речи, овладение техникой речи.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умения планировать деятельность.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ориентироваться в задании.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комбинаторных способностей.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словесной и письменной инструкции, алгоритму.</w:t>
            </w:r>
          </w:p>
          <w:p w:rsidR="00585CF5" w:rsidRPr="00412D51" w:rsidRDefault="00585CF5" w:rsidP="00585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CF5" w:rsidRPr="0045354D" w:rsidRDefault="00585CF5" w:rsidP="00585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54D">
              <w:rPr>
                <w:rFonts w:ascii="Times New Roman" w:hAnsi="Times New Roman" w:cs="Times New Roman"/>
                <w:sz w:val="24"/>
                <w:szCs w:val="24"/>
              </w:rPr>
              <w:t>Воспитание самоконтроля и самооценки.</w:t>
            </w:r>
          </w:p>
        </w:tc>
        <w:tc>
          <w:tcPr>
            <w:tcW w:w="1287" w:type="pct"/>
            <w:vMerge w:val="restart"/>
          </w:tcPr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lastRenderedPageBreak/>
              <w:t>читать, записывать, вести счет, сравнивать, округлять до указанного разряда числа в пределах 1 000</w:t>
            </w:r>
            <w:r>
              <w:t> </w:t>
            </w:r>
            <w:r w:rsidRPr="0045159F">
              <w:t>000;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выделять классы и разряды в числах в пределах 1 000 000;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rPr>
                <w:rStyle w:val="ac"/>
              </w:rPr>
              <w:t xml:space="preserve">устно </w:t>
            </w:r>
            <w:r w:rsidRPr="0045159F">
              <w:t>выполнять сложение и вычитание разрядных единиц в пределах 1 000 000;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rPr>
                <w:rStyle w:val="ac"/>
              </w:rPr>
              <w:t xml:space="preserve">устно </w:t>
            </w:r>
            <w:r w:rsidRPr="0045159F">
              <w:t>выполнять умножение и деление разрядных единиц на однозначное число в пределах 1 000 000;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rPr>
                <w:rStyle w:val="ac"/>
              </w:rPr>
              <w:t xml:space="preserve">письменно </w:t>
            </w:r>
            <w:r w:rsidRPr="0045159F">
              <w:t>выполнять сложение и вычитание чисел в пределах 1 000 000 без перехода и с переходом через 3—4 десятичных разряда;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rPr>
                <w:rStyle w:val="ac"/>
              </w:rPr>
              <w:t xml:space="preserve">письменно </w:t>
            </w:r>
            <w:r w:rsidRPr="0045159F">
              <w:t>выполнять умножение чисел в пределах 1 000 000 на однозначное число, деление четырехзначного числа на однозначное;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rPr>
                <w:rStyle w:val="ac"/>
              </w:rPr>
              <w:t xml:space="preserve">устно </w:t>
            </w:r>
            <w:r w:rsidRPr="0045159F">
              <w:t xml:space="preserve">и </w:t>
            </w:r>
            <w:r w:rsidRPr="0045159F">
              <w:rPr>
                <w:rStyle w:val="ac"/>
              </w:rPr>
              <w:t xml:space="preserve">письменно </w:t>
            </w:r>
            <w:r w:rsidRPr="0045159F">
              <w:t>выполнять сложение и вычитание чисел, полученных при измерении 1—2 единицами стоимости, длины, массы;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lastRenderedPageBreak/>
              <w:t>осуществлять проверку выполнения всех арифметических действий (в том числе с помощью микрокалькулятора);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получать, читать, записывать, сравнивать смешанные числа;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находить одну, несколько частей числа (двумя действиями);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читать, записывать десятичные дроби;</w:t>
            </w:r>
          </w:p>
          <w:p w:rsidR="00585CF5" w:rsidRPr="0045159F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решать простые арифметические задачи на нахождение одной и нескольких частей числа; на зависимость между временем, скоростью и расстоянием;</w:t>
            </w:r>
          </w:p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решать задачи в 2—3 действия, составленные из ранее решаемых простых задач;</w:t>
            </w:r>
          </w:p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определять с помощью уровня, отвеса положение объектов в пространстве;</w:t>
            </w:r>
          </w:p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чертить параллельные прямые на заданном расстоянии друг от друга;</w:t>
            </w:r>
          </w:p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практически пользоваться масштабом 2:1, 10:1, 100:1;</w:t>
            </w:r>
          </w:p>
          <w:p w:rsidR="00585CF5" w:rsidRDefault="00585CF5" w:rsidP="0045159F">
            <w:pPr>
              <w:pStyle w:val="ab"/>
              <w:spacing w:before="0" w:beforeAutospacing="0" w:after="0" w:afterAutospacing="0"/>
              <w:jc w:val="both"/>
            </w:pPr>
            <w:r w:rsidRPr="0045159F">
              <w:t>строить и измерять углы с помощью транспортира;</w:t>
            </w:r>
          </w:p>
          <w:p w:rsidR="00585CF5" w:rsidRDefault="00585CF5" w:rsidP="00585CF5">
            <w:pPr>
              <w:pStyle w:val="ab"/>
              <w:spacing w:before="0" w:beforeAutospacing="0" w:after="0" w:afterAutospacing="0"/>
              <w:jc w:val="both"/>
            </w:pPr>
            <w:r w:rsidRPr="0045159F">
              <w:t>чертить высоты в треугольниках;</w:t>
            </w:r>
          </w:p>
          <w:p w:rsidR="00585CF5" w:rsidRPr="00585CF5" w:rsidRDefault="00585CF5" w:rsidP="00585CF5">
            <w:pPr>
              <w:pStyle w:val="ab"/>
              <w:spacing w:before="0" w:beforeAutospacing="0" w:after="0" w:afterAutospacing="0"/>
              <w:jc w:val="both"/>
            </w:pPr>
            <w:r w:rsidRPr="0045159F">
              <w:t>вычислять периметр многоугольника</w:t>
            </w:r>
          </w:p>
        </w:tc>
      </w:tr>
      <w:tr w:rsidR="00585CF5" w:rsidRPr="0045354D" w:rsidTr="00412D51">
        <w:trPr>
          <w:trHeight w:val="276"/>
        </w:trPr>
        <w:tc>
          <w:tcPr>
            <w:tcW w:w="195" w:type="pct"/>
          </w:tcPr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6" w:type="pct"/>
          </w:tcPr>
          <w:p w:rsidR="00585CF5" w:rsidRPr="001C2784" w:rsidRDefault="00585CF5" w:rsidP="00585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784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  <w:p w:rsidR="00585CF5" w:rsidRPr="0045354D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pct"/>
          </w:tcPr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t>Обыкновенные дроби. Смешанные числа, их сравнение. Основ</w:t>
            </w:r>
            <w:r w:rsidRPr="00C94185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C94185">
              <w:rPr>
                <w:rFonts w:ascii="Times New Roman" w:hAnsi="Times New Roman"/>
                <w:sz w:val="24"/>
                <w:szCs w:val="24"/>
              </w:rPr>
              <w:t>ное свойство обыкновенных дробей. Преобразования: замена мел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      </w:r>
          </w:p>
          <w:p w:rsidR="00585CF5" w:rsidRPr="0045159F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 Простые арифметические задачи на нахождение дроби от чис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ла, на прямую пропорциональную зависимость, на соотношение: расстояние, скорость, время. Составные задачи на встречное дви</w:t>
            </w:r>
            <w:r w:rsidRPr="00C94185">
              <w:rPr>
                <w:rFonts w:ascii="Times New Roman" w:hAnsi="Times New Roman"/>
                <w:sz w:val="24"/>
                <w:szCs w:val="24"/>
              </w:rPr>
              <w:softHyphen/>
              <w:t>жение (равномерное, прямолинейное) двух тел.</w:t>
            </w:r>
          </w:p>
        </w:tc>
        <w:tc>
          <w:tcPr>
            <w:tcW w:w="1040" w:type="pct"/>
            <w:vMerge/>
          </w:tcPr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pct"/>
            <w:vMerge/>
          </w:tcPr>
          <w:p w:rsidR="00585CF5" w:rsidRPr="00F55403" w:rsidRDefault="00585CF5" w:rsidP="00585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F5" w:rsidRPr="0045354D" w:rsidTr="00412D51">
        <w:trPr>
          <w:trHeight w:val="276"/>
        </w:trPr>
        <w:tc>
          <w:tcPr>
            <w:tcW w:w="195" w:type="pct"/>
          </w:tcPr>
          <w:p w:rsidR="00585CF5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6" w:type="pct"/>
          </w:tcPr>
          <w:p w:rsidR="00585CF5" w:rsidRPr="001C2784" w:rsidRDefault="00585CF5" w:rsidP="00585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</w:t>
            </w:r>
          </w:p>
          <w:p w:rsidR="00585CF5" w:rsidRDefault="00585CF5" w:rsidP="0058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pct"/>
          </w:tcPr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Взаимное положение прямых на плоскости (пересекаются, в том 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>числе перпендикулярные, не пересекаются, т. е. параллельные), в пространстве: наклонные, горизонтальные, вертикальные. Уровень, отвес.</w:t>
            </w:r>
          </w:p>
          <w:p w:rsidR="00585CF5" w:rsidRPr="00C94185" w:rsidRDefault="00585CF5" w:rsidP="004515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z w:val="24"/>
                <w:szCs w:val="24"/>
              </w:rPr>
              <w:t xml:space="preserve">     Высота треугольника, прямоугольника, квадрата. </w:t>
            </w:r>
            <w:r w:rsidRPr="00C94185">
              <w:rPr>
                <w:rFonts w:ascii="Times New Roman" w:hAnsi="Times New Roman"/>
                <w:spacing w:val="-2"/>
                <w:sz w:val="24"/>
                <w:szCs w:val="24"/>
              </w:rPr>
              <w:t>Геометрические тела — куб, брус. Элементы куба, бруса: грани, ребра</w:t>
            </w:r>
            <w:r w:rsidRPr="00C94185">
              <w:rPr>
                <w:rFonts w:ascii="Times New Roman" w:hAnsi="Times New Roman"/>
                <w:sz w:val="24"/>
                <w:szCs w:val="24"/>
              </w:rPr>
              <w:t>, вершины, их количество, свойства.</w:t>
            </w:r>
          </w:p>
          <w:p w:rsidR="00585CF5" w:rsidRPr="001C2784" w:rsidRDefault="00585CF5" w:rsidP="00451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Масштаб: 1 : 1 000; 1 : 10 000; 2 : 1; 10 : 1; 100 : 1</w:t>
            </w:r>
          </w:p>
        </w:tc>
        <w:tc>
          <w:tcPr>
            <w:tcW w:w="1040" w:type="pct"/>
            <w:vMerge/>
          </w:tcPr>
          <w:p w:rsidR="00585CF5" w:rsidRPr="0045354D" w:rsidRDefault="00585CF5" w:rsidP="0058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pct"/>
            <w:vMerge/>
          </w:tcPr>
          <w:p w:rsidR="00585CF5" w:rsidRPr="00651030" w:rsidRDefault="00585CF5" w:rsidP="00585CF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585CF5" w:rsidRDefault="00585CF5" w:rsidP="000A2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85CF5" w:rsidSect="00594FB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5CF5" w:rsidRPr="00585CF5" w:rsidRDefault="00585CF5" w:rsidP="00585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585CF5" w:rsidRPr="00585CF5" w:rsidRDefault="00585CF5" w:rsidP="00585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 6 класс</w:t>
      </w:r>
    </w:p>
    <w:tbl>
      <w:tblPr>
        <w:tblW w:w="9214" w:type="dxa"/>
        <w:tblInd w:w="1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850"/>
        <w:gridCol w:w="2127"/>
        <w:gridCol w:w="1701"/>
        <w:gridCol w:w="1560"/>
        <w:gridCol w:w="2126"/>
      </w:tblGrid>
      <w:tr w:rsidR="00930C2D" w:rsidRPr="00585CF5" w:rsidTr="00100144">
        <w:trPr>
          <w:trHeight w:val="80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r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0144" w:rsidRDefault="00100144" w:rsidP="00100144">
            <w:pPr>
              <w:spacing w:after="0" w:line="240" w:lineRule="auto"/>
              <w:ind w:left="-47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930C2D"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30C2D" w:rsidRPr="00585CF5" w:rsidRDefault="00100144" w:rsidP="00100144">
            <w:pPr>
              <w:spacing w:after="0" w:line="240" w:lineRule="auto"/>
              <w:ind w:left="-4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930C2D"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раздела и 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585CF5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Коррекционная работа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в пределах тысячи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585CF5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100144" w:rsidP="001001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5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12,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144" w:rsidRPr="00EA7699" w:rsidRDefault="00100144" w:rsidP="001001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 № 15, 16,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19, 20</w:t>
            </w:r>
          </w:p>
          <w:p w:rsidR="00100144" w:rsidRPr="00100144" w:rsidRDefault="00100144" w:rsidP="001001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100144" w:rsidP="008649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</w:t>
            </w:r>
            <w:r w:rsid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37, 38</w:t>
            </w:r>
            <w:r w:rsidR="008649BA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100144" w:rsidRPr="00585CF5" w:rsidRDefault="00100144" w:rsidP="00100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в пределах 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14.09</w:t>
            </w:r>
          </w:p>
          <w:p w:rsidR="00930C2D" w:rsidRPr="00401F80" w:rsidRDefault="00930C2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100144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11 № 41, 42</w:t>
            </w:r>
          </w:p>
          <w:p w:rsidR="00100144" w:rsidRPr="00585CF5" w:rsidRDefault="00100144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целых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19.09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49BA" w:rsidRDefault="008649BA" w:rsidP="008649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12 № 46 (2) </w:t>
            </w:r>
          </w:p>
          <w:p w:rsidR="008649BA" w:rsidRDefault="008649BA" w:rsidP="008649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14 № 57</w:t>
            </w:r>
          </w:p>
          <w:p w:rsidR="00585CF5" w:rsidRPr="008649BA" w:rsidRDefault="00100144" w:rsidP="008649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  <w:r w:rsid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21.09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21 № 92 (2)</w:t>
            </w:r>
          </w:p>
          <w:p w:rsidR="008649BA" w:rsidRP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22 № 95 (2)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25.09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49BA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23 № 101</w:t>
            </w:r>
          </w:p>
          <w:p w:rsid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25 № 107</w:t>
            </w:r>
          </w:p>
          <w:p w:rsidR="008649BA" w:rsidRP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26 № 120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№2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27 № 123</w:t>
            </w:r>
          </w:p>
          <w:p w:rsidR="008649BA" w:rsidRP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28 № 125, 127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29 № 130</w:t>
            </w:r>
          </w:p>
          <w:p w:rsidR="008649BA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32 № 137</w:t>
            </w:r>
          </w:p>
          <w:p w:rsidR="008649BA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33 № 139</w:t>
            </w:r>
          </w:p>
          <w:p w:rsidR="008649BA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35 № 144</w:t>
            </w:r>
          </w:p>
          <w:p w:rsidR="008649BA" w:rsidRP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36 № 148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8649B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47 № 196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в </w:t>
            </w: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пределах 10000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31.10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49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51 № 207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53 № 214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 № 219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 № 226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59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60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243 (2)</w:t>
            </w:r>
          </w:p>
          <w:p w:rsidR="00415AB2" w:rsidRP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61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логического </w:t>
            </w: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та№3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80 № 308, 309 (2)</w:t>
            </w:r>
          </w:p>
          <w:p w:rsidR="00585CF5" w:rsidRPr="00415AB2" w:rsidRDefault="00415AB2" w:rsidP="00415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81 № 311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сравнение смешанных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415AB2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82</w:t>
            </w:r>
            <w:r w:rsidR="00C5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315</w:t>
            </w:r>
          </w:p>
          <w:p w:rsid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83 № 317 (2)</w:t>
            </w:r>
          </w:p>
          <w:p w:rsid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84 № 319</w:t>
            </w:r>
          </w:p>
          <w:p w:rsidR="00C57C4B" w:rsidRP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85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320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85 № 322</w:t>
            </w:r>
          </w:p>
          <w:p w:rsidR="00585CF5" w:rsidRP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87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324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89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328,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91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335</w:t>
            </w:r>
          </w:p>
          <w:p w:rsidR="00C57C4B" w:rsidRPr="00C57C4B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92 № 339, 341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C57C4B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93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345</w:t>
            </w:r>
          </w:p>
          <w:p w:rsidR="00C57C4B" w:rsidRDefault="001D5644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 № 351</w:t>
            </w:r>
          </w:p>
          <w:p w:rsidR="001D5644" w:rsidRPr="00C57C4B" w:rsidRDefault="001D5644" w:rsidP="00C57C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 № 354, 357, 359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Взаимное положение прямых </w:t>
            </w: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плоскости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1D5644" w:rsidRDefault="001D5644" w:rsidP="001D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98 № 364 (1, 2, 4)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1D5644" w:rsidRDefault="001D5644" w:rsidP="001D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101 № 366, 368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20.12</w:t>
            </w:r>
          </w:p>
          <w:p w:rsidR="00160287" w:rsidRPr="00401F80" w:rsidRDefault="001602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5644" w:rsidRDefault="001D5644" w:rsidP="001D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103 № 372</w:t>
            </w:r>
          </w:p>
          <w:p w:rsidR="00585CF5" w:rsidRPr="001D5644" w:rsidRDefault="001D5644" w:rsidP="001D56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103 № 374 (1, 2)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параллельных прямых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1D5644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103 № 374 (3, 4)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73A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EE6E8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473ABB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дроби с одинаковыми знаменателями. </w:t>
            </w: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EE6E8D" w:rsidP="00401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5644" w:rsidRDefault="001D5644" w:rsidP="00B108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107</w:t>
            </w:r>
            <w:r w:rsidR="00B1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083A">
              <w:rPr>
                <w:rFonts w:ascii="Times New Roman" w:hAnsi="Times New Roman" w:cs="Times New Roman"/>
                <w:sz w:val="24"/>
                <w:szCs w:val="24"/>
              </w:rPr>
              <w:t xml:space="preserve">389,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  <w:p w:rsidR="00B1083A" w:rsidRPr="00EA7699" w:rsidRDefault="00B1083A" w:rsidP="00B108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108 № 394, 396</w:t>
            </w:r>
          </w:p>
          <w:p w:rsidR="00585CF5" w:rsidRDefault="001D5644" w:rsidP="00B108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110</w:t>
            </w:r>
            <w:r w:rsidR="00B1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403 (1)</w:t>
            </w:r>
            <w:r w:rsidR="00B1083A">
              <w:rPr>
                <w:rFonts w:ascii="Times New Roman" w:hAnsi="Times New Roman" w:cs="Times New Roman"/>
                <w:sz w:val="24"/>
                <w:szCs w:val="24"/>
              </w:rPr>
              <w:t xml:space="preserve">, 404 </w:t>
            </w:r>
          </w:p>
          <w:p w:rsidR="00B1083A" w:rsidRPr="00B1083A" w:rsidRDefault="00B1083A" w:rsidP="00B108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1789F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из целого числа обыкновенной дроби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B1083A" w:rsidP="00930C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109 № 398 (2)</w:t>
            </w:r>
          </w:p>
          <w:p w:rsidR="0033418B" w:rsidRDefault="0033418B" w:rsidP="00930C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111 № 409</w:t>
            </w:r>
          </w:p>
          <w:p w:rsidR="0033418B" w:rsidRPr="00585CF5" w:rsidRDefault="0033418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112 № 415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1789F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178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6E8D" w:rsidRPr="00401F80" w:rsidRDefault="00401F80" w:rsidP="005178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33418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112 № 414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EE6E8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№6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1789F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31.01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EE6E8D" w:rsidP="00401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418B" w:rsidRPr="00EA7699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115 № 423, 425</w:t>
            </w:r>
          </w:p>
          <w:p w:rsidR="00585CF5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117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431</w:t>
            </w:r>
          </w:p>
          <w:p w:rsidR="0033418B" w:rsidRPr="00EA7699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120 № 445 (2), 448</w:t>
            </w:r>
          </w:p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121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455</w:t>
            </w:r>
          </w:p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122 № 460</w:t>
            </w:r>
          </w:p>
          <w:p w:rsidR="0033418B" w:rsidRP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123 № 461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EE6E8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№7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401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1789F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33418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124 № 470</w:t>
            </w:r>
          </w:p>
          <w:p w:rsidR="0033418B" w:rsidRPr="00585CF5" w:rsidRDefault="0033418B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125 № 476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1789F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Скорость. Время. Расстояние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132 № 491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D960B9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D960B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EE6E8D" w:rsidRPr="00401F80" w:rsidRDefault="00401F80" w:rsidP="00D96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131 № </w:t>
            </w:r>
            <w:r w:rsidR="003D3DFE">
              <w:rPr>
                <w:rFonts w:ascii="Times New Roman" w:hAnsi="Times New Roman" w:cs="Times New Roman"/>
                <w:sz w:val="24"/>
                <w:szCs w:val="24"/>
              </w:rPr>
              <w:t xml:space="preserve">486,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 (3)</w:t>
            </w:r>
          </w:p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132 № 490</w:t>
            </w:r>
            <w:r w:rsidR="003D3DFE">
              <w:rPr>
                <w:rFonts w:ascii="Times New Roman" w:hAnsi="Times New Roman" w:cs="Times New Roman"/>
                <w:sz w:val="24"/>
                <w:szCs w:val="24"/>
              </w:rPr>
              <w:t xml:space="preserve"> (2), 491</w:t>
            </w:r>
          </w:p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133 № 493</w:t>
            </w:r>
          </w:p>
          <w:p w:rsidR="0033418B" w:rsidRDefault="0033418B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134 № 495 (2)</w:t>
            </w:r>
            <w:r w:rsidR="003D3DFE">
              <w:rPr>
                <w:rFonts w:ascii="Times New Roman" w:hAnsi="Times New Roman" w:cs="Times New Roman"/>
                <w:sz w:val="24"/>
                <w:szCs w:val="24"/>
              </w:rPr>
              <w:t>, 498</w:t>
            </w:r>
          </w:p>
          <w:p w:rsidR="00585CF5" w:rsidRPr="0033418B" w:rsidRDefault="003D3DFE" w:rsidP="00334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135 № 501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встречное движение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401F80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D960B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585CF5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27.02</w:t>
            </w:r>
          </w:p>
          <w:p w:rsidR="00EE6E8D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DFE" w:rsidRDefault="003D3DFE" w:rsidP="003D3D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137 № 506</w:t>
            </w:r>
          </w:p>
          <w:p w:rsidR="00585CF5" w:rsidRDefault="003D3DFE" w:rsidP="003D3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139 № 508, 509, 510</w:t>
            </w:r>
          </w:p>
          <w:p w:rsidR="003D3DFE" w:rsidRPr="00585CF5" w:rsidRDefault="003D3DFE" w:rsidP="003D3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140 №511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EE6E8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№8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D960B9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многозначных чисел на однозначное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="00D960B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585CF5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3DFE" w:rsidRPr="00EA7699" w:rsidRDefault="003D3DFE" w:rsidP="003D3D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142 № 521 (3, 4)</w:t>
            </w:r>
          </w:p>
          <w:p w:rsidR="003D3DFE" w:rsidRDefault="003D3DFE" w:rsidP="003D3D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с.145 № 540, 536</w:t>
            </w:r>
          </w:p>
          <w:p w:rsidR="003D3DFE" w:rsidRDefault="003D3DFE" w:rsidP="003D3D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146 № 550</w:t>
            </w:r>
          </w:p>
          <w:p w:rsidR="003D3DFE" w:rsidRPr="00D552BE" w:rsidRDefault="003D3DF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144</w:t>
            </w:r>
            <w:r w:rsidR="00D55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5178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250F2F" w:rsidP="00D96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156 № 600</w:t>
            </w:r>
          </w:p>
          <w:p w:rsidR="00585CF5" w:rsidRP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157 № 606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чисел на круглые десятки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D960B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152 № 587</w:t>
            </w:r>
          </w:p>
          <w:p w:rsidR="00585CF5" w:rsidRP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153 № 588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EE6E8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№9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многозначных чисел на 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однозначное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D960B9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B108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EE6E8D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28.03</w:t>
            </w:r>
          </w:p>
          <w:p w:rsidR="00EE6E8D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29.03</w:t>
            </w:r>
          </w:p>
          <w:p w:rsidR="00EE6E8D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EE6E8D" w:rsidRPr="00401F80" w:rsidRDefault="00EE6E8D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52BE" w:rsidRPr="00EA7699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155 № 592 (1, 2)</w:t>
            </w:r>
          </w:p>
          <w:p w:rsidR="00585CF5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156 № 598 (3, 4)</w:t>
            </w:r>
          </w:p>
          <w:p w:rsid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157 № 606</w:t>
            </w:r>
          </w:p>
          <w:p w:rsid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164 № 645</w:t>
            </w:r>
          </w:p>
          <w:p w:rsidR="00D552BE" w:rsidRP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170 № 686 (2)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5CF5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EE6E8D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EE6E8D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EE6E8D" w:rsidRPr="00401F80" w:rsidRDefault="00EE6E8D" w:rsidP="00EE6E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158 № 613 (1, 2)</w:t>
            </w:r>
          </w:p>
          <w:p w:rsidR="00D552BE" w:rsidRP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156 № 599 (1)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5CF5" w:rsidRPr="00401F80" w:rsidRDefault="00EE6E8D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EE6E8D" w:rsidRPr="00401F80" w:rsidRDefault="0058163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1639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58163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1639" w:rsidRPr="00401F80" w:rsidRDefault="00250F2F" w:rsidP="00D96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58163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Default="00FC3ACC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171 №689 (1)</w:t>
            </w:r>
          </w:p>
          <w:p w:rsidR="00585CF5" w:rsidRPr="00D552BE" w:rsidRDefault="00D552BE" w:rsidP="00D552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172 № 690 (1)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78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0C2D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№10 </w:t>
            </w:r>
          </w:p>
          <w:p w:rsidR="00585CF5" w:rsidRPr="00585CF5" w:rsidRDefault="00930C2D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на однозначное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5CF5" w:rsidRPr="00401F80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08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положение прямых в пространстве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D960B9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FC3AC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174 №692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 отвес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D960B9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FC3AC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175 № 696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60B9" w:rsidRPr="00401F80" w:rsidRDefault="00D960B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585CF5" w:rsidRPr="00401F80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FC3AC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177 № 704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Брус, шар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250F2F" w:rsidP="00F12E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D960B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FC3AC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179 № 707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E1C" w:rsidRPr="00401F80" w:rsidRDefault="00250F2F" w:rsidP="00F12E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29.04</w:t>
            </w:r>
          </w:p>
          <w:p w:rsidR="00581639" w:rsidRPr="00401F80" w:rsidRDefault="00250F2F" w:rsidP="00F12E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Pr="00EA7699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180 № 714, № 717</w:t>
            </w:r>
          </w:p>
          <w:p w:rsidR="00585CF5" w:rsidRP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181 </w:t>
            </w: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F12E1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и разряды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E1C" w:rsidRPr="00401F80" w:rsidRDefault="00581639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Default="00FC3ACC" w:rsidP="00FC3AC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33 </w:t>
            </w:r>
            <w:r w:rsidRPr="00EA7699">
              <w:rPr>
                <w:rFonts w:ascii="Times New Roman" w:eastAsia="Calibri" w:hAnsi="Times New Roman" w:cs="Times New Roman"/>
                <w:sz w:val="24"/>
                <w:szCs w:val="24"/>
              </w:rPr>
              <w:t>№ 139</w:t>
            </w:r>
          </w:p>
          <w:p w:rsidR="00FC3ACC" w:rsidRP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 № 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B1083A" w:rsidP="00F12E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F12E1C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чисел полученных при измерении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39" w:rsidRPr="00401F80" w:rsidRDefault="00250F2F" w:rsidP="00581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07</w:t>
            </w:r>
            <w:r w:rsidR="0058163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69</w:t>
            </w:r>
          </w:p>
          <w:p w:rsidR="00585CF5" w:rsidRPr="00585CF5" w:rsidRDefault="00FC3ACC" w:rsidP="00FC3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277 (2)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58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146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F12E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163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вычитание, умножение и деление,  многозначных чисел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39" w:rsidRPr="00401F80" w:rsidRDefault="00250F2F" w:rsidP="00581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58163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581639" w:rsidRPr="00401F80" w:rsidRDefault="00250F2F" w:rsidP="00581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581639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Pr="00EA7699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150 № 572 (1)</w:t>
            </w:r>
          </w:p>
          <w:p w:rsidR="00585CF5" w:rsidRP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151 № 578 (2)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  <w:r w:rsidR="00585CF5"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1D5644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39" w:rsidRPr="00401F80" w:rsidRDefault="00581639" w:rsidP="005816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585CF5" w:rsidRPr="00401F80" w:rsidRDefault="001D5644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217</w:t>
            </w:r>
          </w:p>
          <w:p w:rsidR="00585CF5" w:rsidRPr="00585CF5" w:rsidRDefault="00FC3ACC" w:rsidP="00FC3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самостоятельной деятельности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1D5644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5644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1D5644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585CF5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1D5644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ACC" w:rsidRDefault="00FC3ACC" w:rsidP="00FC3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227</w:t>
            </w:r>
          </w:p>
          <w:p w:rsidR="00585CF5" w:rsidRPr="00585CF5" w:rsidRDefault="00FC3ACC" w:rsidP="00FC3A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99">
              <w:rPr>
                <w:rFonts w:ascii="Times New Roman" w:hAnsi="Times New Roman" w:cs="Times New Roman"/>
                <w:sz w:val="24"/>
                <w:szCs w:val="24"/>
              </w:rPr>
              <w:t>№ 993 (1)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D5644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930C2D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C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D5644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78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1639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1D5644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="000C0787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F12E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06179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0C07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0C0787" w:rsidRPr="00401F80" w:rsidRDefault="000C0787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0C0787" w:rsidRPr="00401F80" w:rsidRDefault="000C0787" w:rsidP="00250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0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585CF5" w:rsidRPr="00585CF5" w:rsidTr="00100144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06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0F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17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401F80" w:rsidRDefault="00250F2F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0C0787" w:rsidRPr="00401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5CF5" w:rsidRPr="00585CF5" w:rsidRDefault="00585CF5" w:rsidP="00930C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C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воображения</w:t>
            </w:r>
          </w:p>
        </w:tc>
      </w:tr>
    </w:tbl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C2D" w:rsidRDefault="00930C2D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D51" w:rsidRDefault="00412D51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639" w:rsidRDefault="00581639" w:rsidP="0058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CF5" w:rsidRPr="00585CF5" w:rsidRDefault="00585CF5" w:rsidP="00930C2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Учебно-методический  комплекс. 6 класс.</w:t>
      </w:r>
    </w:p>
    <w:p w:rsidR="00585CF5" w:rsidRPr="00585CF5" w:rsidRDefault="00585CF5" w:rsidP="00930C2D">
      <w:pPr>
        <w:spacing w:before="100" w:beforeAutospacing="1" w:after="100" w:afterAutospacing="1" w:line="360" w:lineRule="auto"/>
        <w:ind w:left="357"/>
        <w:contextualSpacing/>
        <w:jc w:val="both"/>
        <w:rPr>
          <w:rStyle w:val="c19"/>
          <w:rFonts w:ascii="Times New Roman" w:hAnsi="Times New Roman" w:cs="Times New Roman"/>
          <w:sz w:val="24"/>
          <w:szCs w:val="24"/>
        </w:rPr>
      </w:pPr>
      <w:r w:rsidRPr="00585CF5">
        <w:rPr>
          <w:rStyle w:val="c19"/>
          <w:rFonts w:ascii="Times New Roman" w:hAnsi="Times New Roman" w:cs="Times New Roman"/>
          <w:sz w:val="24"/>
          <w:szCs w:val="24"/>
        </w:rPr>
        <w:t>Программа  специальных (коррекционных) образовательных учреждений VIII вида под редакцией доктора педагогических наук В.В.</w:t>
      </w:r>
      <w:r w:rsidR="00581639">
        <w:rPr>
          <w:rStyle w:val="c19"/>
          <w:rFonts w:ascii="Times New Roman" w:hAnsi="Times New Roman" w:cs="Times New Roman"/>
          <w:sz w:val="24"/>
          <w:szCs w:val="24"/>
        </w:rPr>
        <w:t xml:space="preserve"> </w:t>
      </w:r>
      <w:r w:rsidRPr="00585CF5">
        <w:rPr>
          <w:rStyle w:val="c19"/>
          <w:rFonts w:ascii="Times New Roman" w:hAnsi="Times New Roman" w:cs="Times New Roman"/>
          <w:sz w:val="24"/>
          <w:szCs w:val="24"/>
        </w:rPr>
        <w:t>Во</w:t>
      </w:r>
      <w:r w:rsidR="00930C2D">
        <w:rPr>
          <w:rStyle w:val="c19"/>
          <w:rFonts w:ascii="Times New Roman" w:hAnsi="Times New Roman" w:cs="Times New Roman"/>
          <w:sz w:val="24"/>
          <w:szCs w:val="24"/>
        </w:rPr>
        <w:t>ронковой, Москва «Владос», 2011</w:t>
      </w:r>
      <w:r w:rsidRPr="00585CF5">
        <w:rPr>
          <w:rStyle w:val="c19"/>
          <w:rFonts w:ascii="Times New Roman" w:hAnsi="Times New Roman" w:cs="Times New Roman"/>
          <w:sz w:val="24"/>
          <w:szCs w:val="24"/>
        </w:rPr>
        <w:t>г.</w:t>
      </w:r>
    </w:p>
    <w:p w:rsidR="00585CF5" w:rsidRPr="00585CF5" w:rsidRDefault="00585CF5" w:rsidP="00930C2D">
      <w:pPr>
        <w:spacing w:before="100" w:beforeAutospacing="1" w:after="100" w:afterAutospacing="1" w:line="36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Style w:val="c19"/>
          <w:rFonts w:ascii="Times New Roman" w:hAnsi="Times New Roman" w:cs="Times New Roman"/>
          <w:b/>
          <w:sz w:val="24"/>
          <w:szCs w:val="24"/>
        </w:rPr>
        <w:t>Учебник:</w:t>
      </w:r>
      <w:r w:rsidR="00930C2D">
        <w:rPr>
          <w:rStyle w:val="c19"/>
          <w:rFonts w:ascii="Times New Roman" w:hAnsi="Times New Roman" w:cs="Times New Roman"/>
          <w:b/>
          <w:sz w:val="24"/>
          <w:szCs w:val="24"/>
        </w:rPr>
        <w:t xml:space="preserve"> </w:t>
      </w:r>
      <w:r w:rsidRPr="00585CF5">
        <w:rPr>
          <w:rFonts w:ascii="Times New Roman" w:eastAsia="Times New Roman" w:hAnsi="Times New Roman" w:cs="Times New Roman"/>
          <w:sz w:val="24"/>
          <w:szCs w:val="24"/>
        </w:rPr>
        <w:t>М.Н. Перова «Математика. 6 класс» Учебник для 6 класса специальных (коррекционных) образовательных учреждений VIII вида. М.: Просвещение, 2010г.</w:t>
      </w:r>
    </w:p>
    <w:p w:rsidR="00585CF5" w:rsidRPr="00585CF5" w:rsidRDefault="00585CF5" w:rsidP="00930C2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b/>
          <w:sz w:val="24"/>
          <w:szCs w:val="24"/>
        </w:rPr>
        <w:t>Методическая литература: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М.Н. Перова «Методика преподавания математики в коррекционной школе» М.: Владос, 1999г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Ф.Р. Залялетдинова «Нестандартные уроки математики в коррекционной школе» М.: Владос, 2007г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С.Е. Степурина «Математика 5-9 классы. Коррекционно-развивающие задания и упражнения» Из-во «Учитель» 2009г.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С.Е. Степурина «Математика 5-6 классы. Тематический и итоговый контроль,  внеклассные занятия» Волгоград: Учитель 2007г.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Т.Н. Канашевич «Математика» Минск: Современная школа: Кузьма, 2009г.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М.В. Беденко «Сборник текстовых задач по математике» Москва: Вако, 2008г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Т.П. Иванова «Математика. Коррекционно-развивающее обучение: 5-9 классы» Москва: Школьная пресса, 2005 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Е.Б. Арутюнян «Математические диктанты для 5-9 классов» Москва: «Просвещение», 1991г.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В.В. Эк «Дидактический материал по математике» Москва 1992г.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О.И. Дмитриева «Поурочное разработки по математике» Москва: Вако 2009г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Я.Ф. Чекмарев «Методика устных вычислений» Москва: «Просвещение» 1970г.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О.А. Бибина «Изучение геометрического материала» Москва: Владос, 2005 г.</w:t>
      </w:r>
    </w:p>
    <w:p w:rsidR="00585CF5" w:rsidRPr="00585CF5" w:rsidRDefault="00585CF5" w:rsidP="00930C2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М.Н. Перова «Дидактические игры и упражнения по математике» Москва: «Просвещение» 1996г.</w:t>
      </w:r>
    </w:p>
    <w:p w:rsidR="000A2B58" w:rsidRDefault="00585CF5" w:rsidP="000A2B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F5">
        <w:rPr>
          <w:rFonts w:ascii="Times New Roman" w:eastAsia="Times New Roman" w:hAnsi="Times New Roman" w:cs="Times New Roman"/>
          <w:sz w:val="24"/>
          <w:szCs w:val="24"/>
        </w:rPr>
        <w:t>Н.И. Зильберберг «Урок математики. Подготовка и проведение» Москва: «Просвещение» 1996</w:t>
      </w:r>
      <w:r w:rsidR="000A2B5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A2B58" w:rsidRPr="000A2B58" w:rsidRDefault="000A2B58" w:rsidP="00412D5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2B58" w:rsidRPr="000A2B58" w:rsidSect="00585C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5CF5" w:rsidRDefault="00585CF5" w:rsidP="000A2B58"/>
    <w:sectPr w:rsidR="00585CF5" w:rsidSect="00594F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37B" w:rsidRDefault="005E137B" w:rsidP="00594FB8">
      <w:pPr>
        <w:spacing w:after="0" w:line="240" w:lineRule="auto"/>
      </w:pPr>
      <w:r>
        <w:separator/>
      </w:r>
    </w:p>
  </w:endnote>
  <w:endnote w:type="continuationSeparator" w:id="1">
    <w:p w:rsidR="005E137B" w:rsidRDefault="005E137B" w:rsidP="0059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37B" w:rsidRDefault="005E137B" w:rsidP="00594FB8">
      <w:pPr>
        <w:spacing w:after="0" w:line="240" w:lineRule="auto"/>
      </w:pPr>
      <w:r>
        <w:separator/>
      </w:r>
    </w:p>
  </w:footnote>
  <w:footnote w:type="continuationSeparator" w:id="1">
    <w:p w:rsidR="005E137B" w:rsidRDefault="005E137B" w:rsidP="0059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80" w:rsidRPr="00A058C5" w:rsidRDefault="00401F80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Попова Ольга Александровна, 2018-2019 учебный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D33E9"/>
    <w:multiLevelType w:val="hybridMultilevel"/>
    <w:tmpl w:val="570CF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376595"/>
    <w:multiLevelType w:val="multilevel"/>
    <w:tmpl w:val="AFE4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02978"/>
    <w:multiLevelType w:val="hybridMultilevel"/>
    <w:tmpl w:val="350A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FB8"/>
    <w:rsid w:val="000410AE"/>
    <w:rsid w:val="0006179F"/>
    <w:rsid w:val="000A2B58"/>
    <w:rsid w:val="000A5777"/>
    <w:rsid w:val="000C0787"/>
    <w:rsid w:val="00100144"/>
    <w:rsid w:val="00160287"/>
    <w:rsid w:val="001D5644"/>
    <w:rsid w:val="00250F2F"/>
    <w:rsid w:val="00254774"/>
    <w:rsid w:val="0033418B"/>
    <w:rsid w:val="003B0E17"/>
    <w:rsid w:val="003D3DFE"/>
    <w:rsid w:val="00401F80"/>
    <w:rsid w:val="00412D51"/>
    <w:rsid w:val="00415AB2"/>
    <w:rsid w:val="0045159F"/>
    <w:rsid w:val="00473ABB"/>
    <w:rsid w:val="00501AEA"/>
    <w:rsid w:val="0051789F"/>
    <w:rsid w:val="005277D3"/>
    <w:rsid w:val="00564A54"/>
    <w:rsid w:val="00581639"/>
    <w:rsid w:val="00585CF5"/>
    <w:rsid w:val="00594FB8"/>
    <w:rsid w:val="005E137B"/>
    <w:rsid w:val="008649BA"/>
    <w:rsid w:val="00890B29"/>
    <w:rsid w:val="008A7601"/>
    <w:rsid w:val="00930C2D"/>
    <w:rsid w:val="009A19C3"/>
    <w:rsid w:val="00A96F70"/>
    <w:rsid w:val="00B1083A"/>
    <w:rsid w:val="00C57C4B"/>
    <w:rsid w:val="00D552BE"/>
    <w:rsid w:val="00D960B9"/>
    <w:rsid w:val="00EE6E8D"/>
    <w:rsid w:val="00EF556C"/>
    <w:rsid w:val="00F12E1C"/>
    <w:rsid w:val="00FC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59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59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59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59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4FB8"/>
    <w:pPr>
      <w:ind w:left="720"/>
      <w:contextualSpacing/>
    </w:pPr>
  </w:style>
  <w:style w:type="paragraph" w:customStyle="1" w:styleId="Style12">
    <w:name w:val="Style12"/>
    <w:basedOn w:val="a"/>
    <w:rsid w:val="00594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59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94FB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9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4FB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94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FB8"/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594FB8"/>
    <w:rPr>
      <w:rFonts w:eastAsiaTheme="minorEastAsia"/>
      <w:lang w:eastAsia="ru-RU"/>
    </w:rPr>
  </w:style>
  <w:style w:type="paragraph" w:styleId="ab">
    <w:name w:val="Normal (Web)"/>
    <w:basedOn w:val="a"/>
    <w:rsid w:val="0045159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c">
    <w:name w:val="Emphasis"/>
    <w:basedOn w:val="a0"/>
    <w:qFormat/>
    <w:rsid w:val="0045159F"/>
    <w:rPr>
      <w:rFonts w:cs="Times New Roman"/>
      <w:i/>
      <w:iCs/>
    </w:rPr>
  </w:style>
  <w:style w:type="character" w:customStyle="1" w:styleId="c19">
    <w:name w:val="c19"/>
    <w:basedOn w:val="a0"/>
    <w:rsid w:val="00585CF5"/>
  </w:style>
  <w:style w:type="paragraph" w:styleId="ad">
    <w:name w:val="Body Text Indent"/>
    <w:basedOn w:val="a"/>
    <w:link w:val="ae"/>
    <w:rsid w:val="0006179F"/>
    <w:pPr>
      <w:spacing w:after="120" w:line="360" w:lineRule="auto"/>
      <w:ind w:left="283" w:right="-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0617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Олга</cp:lastModifiedBy>
  <cp:revision>7</cp:revision>
  <dcterms:created xsi:type="dcterms:W3CDTF">2018-06-19T08:41:00Z</dcterms:created>
  <dcterms:modified xsi:type="dcterms:W3CDTF">2018-11-20T15:48:00Z</dcterms:modified>
</cp:coreProperties>
</file>