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28" w:rsidRDefault="004B4AEC" w:rsidP="003E0D2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r w:rsidR="003E0D28">
        <w:rPr>
          <w:rFonts w:ascii="Times New Roman" w:hAnsi="Times New Roman"/>
          <w:sz w:val="24"/>
          <w:szCs w:val="24"/>
        </w:rPr>
        <w:t>осударственное</w:t>
      </w:r>
      <w:proofErr w:type="gramEnd"/>
      <w:r w:rsidR="003E0D28">
        <w:rPr>
          <w:rFonts w:ascii="Times New Roman" w:hAnsi="Times New Roman"/>
          <w:sz w:val="24"/>
          <w:szCs w:val="24"/>
        </w:rPr>
        <w:t xml:space="preserve">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 w:firstRow="1" w:lastRow="1" w:firstColumn="1" w:lastColumn="1" w:noHBand="0" w:noVBand="0"/>
      </w:tblPr>
      <w:tblGrid>
        <w:gridCol w:w="10788"/>
        <w:gridCol w:w="222"/>
        <w:gridCol w:w="222"/>
      </w:tblGrid>
      <w:tr w:rsidR="003E0D28" w:rsidTr="00D0702B">
        <w:tc>
          <w:tcPr>
            <w:tcW w:w="4386" w:type="dxa"/>
            <w:hideMark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BD5852" w:rsidRPr="002C4EAC" w:rsidTr="00BD5852">
              <w:trPr>
                <w:trHeight w:val="318"/>
              </w:trPr>
              <w:tc>
                <w:tcPr>
                  <w:tcW w:w="3587" w:type="dxa"/>
                </w:tcPr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BD5852" w:rsidRPr="002C4EAC" w:rsidTr="00BD5852">
              <w:trPr>
                <w:trHeight w:val="1926"/>
              </w:trPr>
              <w:tc>
                <w:tcPr>
                  <w:tcW w:w="3587" w:type="dxa"/>
                </w:tcPr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заседании ШМО 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__________/Н.Б. Афанасьева/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 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9" w:type="dxa"/>
                </w:tcPr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Заместитель директора 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__________/С.Н. 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узьмина/ «__» _____________ 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BD5852" w:rsidRPr="002C4EAC" w:rsidRDefault="00BD5852" w:rsidP="00BD5852">
                  <w:pPr>
                    <w:tabs>
                      <w:tab w:val="left" w:pos="510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BD5852" w:rsidRPr="002C4EAC" w:rsidRDefault="00BD5852" w:rsidP="00BD5852">
                  <w:pPr>
                    <w:tabs>
                      <w:tab w:val="left" w:pos="765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 №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 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«__»__________2018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BD5852" w:rsidRPr="002C4EAC" w:rsidRDefault="00BD5852" w:rsidP="00BD58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0D28" w:rsidRDefault="003E0D28" w:rsidP="00D0702B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3E0D28" w:rsidRDefault="003E0D28" w:rsidP="00D0702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E0D28" w:rsidRDefault="003E0D28" w:rsidP="00D0702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D28" w:rsidRDefault="003E0D28" w:rsidP="003E0D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E0D28" w:rsidRDefault="003E0D28" w:rsidP="003E0D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E0D28" w:rsidRDefault="003E0D28" w:rsidP="003E0D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E0D28" w:rsidRDefault="003E0D28" w:rsidP="003E0D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D5852" w:rsidRPr="00BD5852" w:rsidRDefault="00BD5852" w:rsidP="00BD585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>Рабочая программа</w:t>
      </w:r>
    </w:p>
    <w:p w:rsidR="00BD5852" w:rsidRPr="00BD5852" w:rsidRDefault="00BD5852" w:rsidP="00BD585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>по</w:t>
      </w:r>
      <w:proofErr w:type="gramEnd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учебному предмету «Изобразительная деятельность»</w:t>
      </w:r>
    </w:p>
    <w:p w:rsidR="00BD5852" w:rsidRPr="00BD5852" w:rsidRDefault="00BD5852" w:rsidP="00BD585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>для</w:t>
      </w:r>
      <w:proofErr w:type="gramEnd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BD5852" w:rsidRPr="00BD5852" w:rsidRDefault="00BD5852" w:rsidP="00BD585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BD5852" w:rsidRPr="00BD5852" w:rsidRDefault="00BD5852" w:rsidP="00BD585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>б класса</w:t>
      </w:r>
    </w:p>
    <w:p w:rsidR="00BD5852" w:rsidRPr="00BD5852" w:rsidRDefault="00BD5852" w:rsidP="00BD585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>на</w:t>
      </w:r>
      <w:proofErr w:type="gramEnd"/>
      <w:r w:rsidRPr="00BD585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2018 - 2019 учебный год</w:t>
      </w:r>
    </w:p>
    <w:p w:rsidR="003E0D28" w:rsidRPr="003E0D28" w:rsidRDefault="003E0D28" w:rsidP="003E0D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D28" w:rsidRDefault="003E0D28" w:rsidP="003E0D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D5852" w:rsidRDefault="00BD5852" w:rsidP="003E0D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D5852" w:rsidRPr="003E0D28" w:rsidRDefault="00BD5852" w:rsidP="003E0D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3E0D28" w:rsidRPr="003E0D28" w:rsidTr="00D0702B">
        <w:tc>
          <w:tcPr>
            <w:tcW w:w="3544" w:type="dxa"/>
          </w:tcPr>
          <w:p w:rsidR="00531737" w:rsidRPr="00BD5852" w:rsidRDefault="003E0D28" w:rsidP="00D070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852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3E0D28" w:rsidRPr="00BD5852" w:rsidRDefault="00531737" w:rsidP="00D070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852">
              <w:rPr>
                <w:rFonts w:ascii="Times New Roman" w:hAnsi="Times New Roman"/>
                <w:sz w:val="24"/>
                <w:szCs w:val="24"/>
              </w:rPr>
              <w:t>Долгополова И.В</w:t>
            </w:r>
          </w:p>
          <w:p w:rsidR="003E0D28" w:rsidRPr="00BD5852" w:rsidRDefault="003E0D28" w:rsidP="003E0D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852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3E0D28" w:rsidRPr="003E0D28" w:rsidRDefault="003E0D28" w:rsidP="003E0D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3E0D28" w:rsidRPr="003E0D28" w:rsidTr="00D0702B">
        <w:tc>
          <w:tcPr>
            <w:tcW w:w="5760" w:type="dxa"/>
          </w:tcPr>
          <w:p w:rsidR="003E0D28" w:rsidRPr="003E0D28" w:rsidRDefault="003E0D28" w:rsidP="00D070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0D28" w:rsidRPr="003E0D28" w:rsidRDefault="003E0D28" w:rsidP="003E0D28">
      <w:pPr>
        <w:spacing w:after="0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/>
        <w:rPr>
          <w:rFonts w:ascii="Times New Roman" w:hAnsi="Times New Roman"/>
          <w:sz w:val="28"/>
          <w:szCs w:val="28"/>
        </w:rPr>
      </w:pPr>
    </w:p>
    <w:p w:rsidR="003E0D28" w:rsidRPr="003E0D28" w:rsidRDefault="003E0D28" w:rsidP="003E0D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D28" w:rsidRPr="00BD5852" w:rsidRDefault="003E0D28" w:rsidP="003E0D2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D5852">
        <w:rPr>
          <w:rFonts w:ascii="Times New Roman" w:hAnsi="Times New Roman"/>
          <w:sz w:val="24"/>
          <w:szCs w:val="28"/>
        </w:rPr>
        <w:t>г. Нижний Тагил</w:t>
      </w:r>
    </w:p>
    <w:p w:rsidR="003E0D28" w:rsidRPr="00BD5852" w:rsidRDefault="003E0D28" w:rsidP="003E0D2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D5852">
        <w:rPr>
          <w:rFonts w:ascii="Times New Roman" w:hAnsi="Times New Roman"/>
          <w:sz w:val="24"/>
          <w:szCs w:val="28"/>
        </w:rPr>
        <w:t>2018 год</w:t>
      </w:r>
    </w:p>
    <w:p w:rsidR="00957925" w:rsidRPr="006808A1" w:rsidRDefault="00BD5852" w:rsidP="00531737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</w:pPr>
      <w:r w:rsidRPr="006808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 w:bidi="hi-IN"/>
        </w:rPr>
        <w:lastRenderedPageBreak/>
        <w:t>Пояснительная записка</w:t>
      </w:r>
    </w:p>
    <w:p w:rsidR="00D0702B" w:rsidRPr="00531737" w:rsidRDefault="00D0702B" w:rsidP="0053173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Изобразительная  деятельность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занимает  важное  место  в  работе  с  ребенком с умеренной, тяжелой, глубокой умственной отсталостью, с ТМНР.  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Вместе  с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формированием  умений  и  навыков  изобразительной  деятельности  у  ребенка  воспитывается  эмоциональное  отношение  к миру,  формируются  восприятия,  воображение,  память,  зрительно-двигательная  координация.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  занятиях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по  аппликации,  лепке,  рисованию  дети  имеют  возможность выразить себя как личность, проявить интерес к деятельности  или к предмету изображения, доступными для них способами осуществить  выбор  изобразительных  средств.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Многообразие  используемых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в  изобразительной деятельности  материалов и техник  позволяет включать  в  этот  вид  деятельности  всех  детей  без  исключения.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Несмотря  на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то,  что  некоторые  дети  с  ДЦП  не  могут  использовать  приемы  захвата  кисти,  карандаша,  они  могут  создать  сюжет  изображения,  отпечатывая  картинки  штампами  или  выдувая  краску  через  </w:t>
      </w:r>
      <w:proofErr w:type="spell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блопен</w:t>
      </w:r>
      <w:proofErr w:type="spell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на  трафарет.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Разнообразие  используемых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техник  делает  работы  детей  выразительнее,  богаче  по  содержанию, доставляет им много положительных эмоций.   </w:t>
      </w:r>
    </w:p>
    <w:p w:rsidR="00D0702B" w:rsidRPr="00531737" w:rsidRDefault="00D0702B" w:rsidP="0053173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Целью  обучения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изобразительной  деятельности  является  формирование  умений  изображать  предметы  и  объекты  окружающей  действительности художественными средствами. Основные задачи: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развитие  интереса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к  изобразительной  деятельности,  формирование  умений  пользоваться  инструментами,  обучение  доступным  приемам  работы  с  различными материалами, обучение изображению (изготовлению) отдельных  элементов, развитие художественно-творческих способностей.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Программа  по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изобразительной  деятельности  включает  три  раздела:  «Лепка»,  «Рисование»,  «Аппликация».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Во  время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занятий  изобразительной  деятельностью  необходимо  вызывать  у  ребенка  положительную  эмоциональную  реакцию,  поддерживать  и  стимулировать  его  творческие  устремления,  развивать  самостоятельность. 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Ребенок  обучается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уважительному  отношению к своим работам, оформляя их в рамы, участвуя  в выставках, творческих показах. Ему важно видеть и знать, что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результаты  его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творческой деятельности полезны и нужны другим людям. Это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делает  жизнь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ребенка  интереснее  и  ярче,  способствует  его  самореализации,  формирует чувство собственного достоинства. Сформированные на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занятиях  изобразительной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деятельности  умения  и  навыки  необходимо  применять  в  последующей  трудовой  деятельности,  например,  при  изготовлении  полиграфических  и  керамических  изделий,  изделий  в  технике  батик,  календарей, блокнотов и др.  В учебном плане предмет представлен с 1 по 8 год обучения. </w:t>
      </w:r>
      <w:proofErr w:type="gramStart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Далее  навыки</w:t>
      </w:r>
      <w:proofErr w:type="gramEnd"/>
      <w:r w:rsidRPr="005317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изобразительной деятельности применяются на уроках профильного  труда  при  изготовлении  изделий  из  керамики,  полиграфической,  ткацкой,  швейной и другой продукции.  </w:t>
      </w:r>
    </w:p>
    <w:p w:rsidR="00C41FB8" w:rsidRPr="00531737" w:rsidRDefault="00C41FB8" w:rsidP="0053173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pacing w:val="-6"/>
          <w:kern w:val="2"/>
          <w:sz w:val="24"/>
          <w:szCs w:val="24"/>
          <w:lang w:eastAsia="hi-IN" w:bidi="hi-IN"/>
        </w:rPr>
      </w:pPr>
    </w:p>
    <w:p w:rsidR="00F16CFA" w:rsidRPr="00531737" w:rsidRDefault="00F16CFA" w:rsidP="005317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37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F16CFA" w:rsidRPr="00531737" w:rsidRDefault="00F16CFA" w:rsidP="00531737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37">
        <w:rPr>
          <w:rFonts w:ascii="Times New Roman" w:hAnsi="Times New Roman" w:cs="Times New Roman"/>
          <w:sz w:val="24"/>
          <w:szCs w:val="24"/>
        </w:rPr>
        <w:t>Федеральный закон от 29.12.2012 года № 273-ФЗ «Об образовании в Российской Федерации»;</w:t>
      </w:r>
    </w:p>
    <w:p w:rsidR="00F16CFA" w:rsidRPr="000964DD" w:rsidRDefault="00F16CFA" w:rsidP="00531737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D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964DD">
        <w:rPr>
          <w:rFonts w:ascii="Times New Roman" w:hAnsi="Times New Roman" w:cs="Times New Roman"/>
          <w:sz w:val="24"/>
          <w:szCs w:val="24"/>
          <w:shd w:val="clear" w:color="auto" w:fill="FFFFFF"/>
        </w:rPr>
        <w:t>ФГОС образования обучающихся с УО (интеллектуальными нарушениями), утвержденный</w:t>
      </w:r>
      <w:r w:rsidRPr="000964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964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N 1599</w:t>
      </w:r>
    </w:p>
    <w:p w:rsidR="00F16CFA" w:rsidRPr="00531737" w:rsidRDefault="00F16CFA" w:rsidP="00531737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37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</w:t>
      </w:r>
      <w:r w:rsidR="00531737">
        <w:rPr>
          <w:rFonts w:ascii="Times New Roman" w:hAnsi="Times New Roman" w:cs="Times New Roman"/>
          <w:sz w:val="24"/>
          <w:szCs w:val="24"/>
        </w:rPr>
        <w:t>те</w:t>
      </w:r>
      <w:r w:rsidRPr="00531737">
        <w:rPr>
          <w:rFonts w:ascii="Times New Roman" w:hAnsi="Times New Roman" w:cs="Times New Roman"/>
          <w:sz w:val="24"/>
          <w:szCs w:val="24"/>
        </w:rPr>
        <w:t xml:space="preserve">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47413B" w:rsidRPr="006808A1" w:rsidRDefault="00F16CFA" w:rsidP="00E17075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37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ГКОУ СО «Нижнетагильская школа-интернат».</w:t>
      </w:r>
    </w:p>
    <w:p w:rsidR="006808A1" w:rsidRPr="00E17075" w:rsidRDefault="006808A1" w:rsidP="006808A1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808A1">
        <w:rPr>
          <w:rFonts w:ascii="Times New Roman" w:hAnsi="Times New Roman" w:cs="Times New Roman"/>
          <w:sz w:val="24"/>
          <w:szCs w:val="24"/>
        </w:rPr>
        <w:t>Программа расс</w:t>
      </w:r>
      <w:r>
        <w:rPr>
          <w:rFonts w:ascii="Times New Roman" w:hAnsi="Times New Roman" w:cs="Times New Roman"/>
          <w:sz w:val="24"/>
          <w:szCs w:val="24"/>
        </w:rPr>
        <w:t>читана на обучение обучающихся 1 «б» класса с ТМНР первого</w:t>
      </w:r>
      <w:r w:rsidRPr="006808A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обучения. В классе 5 человек: 3 мальчика, 2 девочки</w:t>
      </w:r>
      <w:r w:rsidRPr="006808A1">
        <w:rPr>
          <w:rFonts w:ascii="Times New Roman" w:hAnsi="Times New Roman" w:cs="Times New Roman"/>
          <w:sz w:val="24"/>
          <w:szCs w:val="24"/>
        </w:rPr>
        <w:t>.</w:t>
      </w:r>
    </w:p>
    <w:p w:rsidR="006808A1" w:rsidRDefault="006808A1" w:rsidP="000964DD">
      <w:pPr>
        <w:pStyle w:val="a8"/>
        <w:suppressAutoHyphens/>
        <w:spacing w:after="240" w:line="36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E17075" w:rsidRPr="004B4AEC" w:rsidRDefault="006808A1" w:rsidP="000964DD">
      <w:pPr>
        <w:pStyle w:val="a8"/>
        <w:suppressAutoHyphens/>
        <w:spacing w:after="240" w:line="36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4B4AEC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Основное содержание учебного предмета</w:t>
      </w:r>
    </w:p>
    <w:p w:rsidR="00D0702B" w:rsidRPr="00E17075" w:rsidRDefault="00D0702B" w:rsidP="00BD5852">
      <w:pPr>
        <w:suppressAutoHyphens/>
        <w:spacing w:after="240" w:line="360" w:lineRule="auto"/>
        <w:ind w:firstLine="708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6808A1">
        <w:rPr>
          <w:rFonts w:ascii="Times New Roman" w:eastAsia="Arial Unicode MS" w:hAnsi="Times New Roman" w:cs="Times New Roman"/>
          <w:bCs/>
          <w:i/>
          <w:iCs/>
          <w:kern w:val="2"/>
          <w:sz w:val="24"/>
          <w:szCs w:val="24"/>
          <w:lang w:eastAsia="hi-IN" w:bidi="hi-IN"/>
        </w:rPr>
        <w:t>Лепка.</w:t>
      </w:r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Узнавание  (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различение)  пластичных  материалов:  пластилин,  тесто,  глина. Узнавание (различение) инструментов и приспособлений для работы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  пластичными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материалами:  стека,  нож,  скалка,  валик,  форма,  подложка,  штамп. Разминание пластилина (теста, глины). Раскатывание теста (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глины)  скалкой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.  Отрывание    кусочка  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материала  от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целого  куска.  Откручивание 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кусочка  материала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от  целого  куска.  </w:t>
      </w:r>
      <w:proofErr w:type="spellStart"/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Отщипывание</w:t>
      </w:r>
      <w:proofErr w:type="spell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кусочка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материала  от  целого куска. Отрезание кусочка материала стекой. Размазывание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пластилина  по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шаблону (внутри контура). Катание колбаски на доске (в руках).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Катание  415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  шарика  на  доске  (в  руках).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получение  формы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путем  выдавливания  формочкой. Вырезание заданной формы по шаблону стекой (ножом, шилом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и  др.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).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Сгибание  колбаски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в  кольцо.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Закручивание  колбаски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в  жгутик.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Переплетение:  плетение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из  2-х  (3-х)  колбасок.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Проделывание  отверстия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в  детали.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Расплющивание  материала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на  доске  (между  ладонями,  между  пальцами). Скручивание колбаски (лепешки, полоски). Защипывание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краев  детали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Соединение  деталей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  изделия  прижатием  (</w:t>
      </w:r>
      <w:proofErr w:type="spell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примазыванием</w:t>
      </w:r>
      <w:proofErr w:type="spell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,  </w:t>
      </w:r>
      <w:proofErr w:type="spell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прищипыванием</w:t>
      </w:r>
      <w:proofErr w:type="spell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). Лепка предмета из одной (нескольких) частей.  Выполнение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тиснения  (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пальцем, штампом, тканью  и  др.).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Нанесение  декоративного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материала на изделие. Дополнение изделия мелкими деталями.  Нанесение на изделие рисунка. Лепка изделия с нанесением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растительного  (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геометрического)  орнамента.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Лепка  нескольких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предметов,  объединѐнных  сюжетом.    </w:t>
      </w:r>
    </w:p>
    <w:p w:rsidR="00D0702B" w:rsidRPr="00531737" w:rsidRDefault="00D0702B" w:rsidP="00BD585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</w:pPr>
      <w:r w:rsidRPr="006808A1">
        <w:rPr>
          <w:rFonts w:ascii="Times New Roman" w:eastAsia="Arial Unicode MS" w:hAnsi="Times New Roman" w:cs="Times New Roman"/>
          <w:bCs/>
          <w:i/>
          <w:iCs/>
          <w:kern w:val="2"/>
          <w:sz w:val="24"/>
          <w:szCs w:val="24"/>
          <w:lang w:eastAsia="hi-IN" w:bidi="hi-IN"/>
        </w:rPr>
        <w:t>Аппликация.</w:t>
      </w:r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Узнавание (различение) разных видов бумаги: цветная бумага,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картон,  фольга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,  салфетка  и  др.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Узнавание  (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различение)  инструментов  и  приспособлений,  используемых  для  изготовления  аппликации:  ножницы,  шило, войлок, трафарет, дырокол и др. </w:t>
      </w:r>
      <w:proofErr w:type="spell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Сминание</w:t>
      </w:r>
      <w:proofErr w:type="spell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бумаги. Отрывание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бумаги  заданной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формы  (размера).  Сгибание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листа  бумаги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пополам (вчетверо,  по  диагонали).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Скручивание  листа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бумаги.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Намазывание  всей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(части)  поверхности клеем.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Выкалывание  шилом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: прокол  бумаги,  выкалывание  по  прямой  линии,  выкалывание  по  контуру.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Разрезание  бумаги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ножницами:  выполнение надреза, разрезание листа бумаги. Вырезание по контуру.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Сборка  изображения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объекта  из  нескольких  деталей.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Конструирование  объекта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из  бумаги:  заготовка  отдельных  деталей,  соединение  деталей  </w:t>
      </w:r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lastRenderedPageBreak/>
        <w:t xml:space="preserve">между  собой.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действий  при  изготовлении  предметной  аппликации:  заготовка  деталей, сборка  изображения  объекта,  намазывание  деталей  клеем,  приклеивание  деталей  к  фону.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действий  при изготовлении декоративной аппликации:  заготовка  деталей,  сборка  орнамента  способом  чередования  объектов,  намазывание  деталей  клеем,  приклеивание  деталей  к  фону.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  действий  при  изготовлении  сюжетной  аппликации:  придумывание  сюжета,  составление  эскиза  сюжета  аппликации,  заготовка  деталей,  сборка  изображения,  намазывание  деталей  клеем,  приклеивание  деталей к фону.  </w:t>
      </w:r>
    </w:p>
    <w:p w:rsidR="00D50AE8" w:rsidRPr="00531737" w:rsidRDefault="00D0702B" w:rsidP="00BD5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08A1">
        <w:rPr>
          <w:rFonts w:ascii="Times New Roman" w:eastAsia="Arial Unicode MS" w:hAnsi="Times New Roman" w:cs="Times New Roman"/>
          <w:bCs/>
          <w:i/>
          <w:iCs/>
          <w:kern w:val="2"/>
          <w:sz w:val="24"/>
          <w:szCs w:val="24"/>
          <w:lang w:eastAsia="hi-IN" w:bidi="hi-IN"/>
        </w:rPr>
        <w:t>Рисование.</w:t>
      </w:r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Узнавание (различение) материалов и инструментов, используемых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для  рисования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: краски, мелки, карандаши, фломастеры, палитра, мольберт, кисти,  емкость  для  воды.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Оставление  графического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следа.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Освоение  приемов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рисования  карандашом.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действий  при  работе с красками: опускание кисти в баночку с водой, снятие лишней воды с  кисти,  обмакивание  ворса  кисти  в  краску,  снятие  лишней  краски  о  край  баночки, рисование на листе бумаги, опускание кисти в воду и т.д. Освоение  приемов  рисования  кистью:  прием  касания,  прием  </w:t>
      </w:r>
      <w:proofErr w:type="spell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примакивания</w:t>
      </w:r>
      <w:proofErr w:type="spell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,  прием  наращивания массы. Выбор цвета для рисования.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Получение  цвета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краски  путем смешивания красок других цветов. 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Рисование  точек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Рисование  вертикальных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(горизонтальных,  наклонных)  линий.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Соединение  точек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Рисование  геометрической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фигуры  (круг,  овал,  квадрат,  прямоугольник,  треугольник).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Закрашивание  внутри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контура (заполнение всей поверхности внутри контура). Заполнение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контура  точками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Штриховка  слева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направо  (сверху  вниз,  по  диагонали),  двойная  штриховка. Рисование контура предмета по контурным линиям (по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опорным  точкам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, по трафарету, по шаблону, по представлению). Дорисовывание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части  (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отдельных деталей, симметричной половины) предмета. Рисование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предмета  (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объекта)  с  натуры.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Рисование  растительных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(геометрических)  элементов  орнамента.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Дополнение  готового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орнамента  растительными  (геометрическими)  элементами.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Рисование  орнамента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из  растительных  и  геометрических форм в полосе (в круге, в квадрате). Дополнение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сюжетного  рисунка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отдельными предметами (объектами), связанными между собой по смыслу. 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Расположение  объектов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на  поверхности  листа  при  рисовании  сюжетного рисунка. Рисование приближенного и удаленного объекта.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Подбор  цвета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в соответствии с сюжетом рисунка. Рисование сюжетного рисунка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по  образцу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  (срисовывание  готового  сюжетного  рисунка)  из  предложенных  объектов (по представлению). Рисование с использованием </w:t>
      </w:r>
      <w:proofErr w:type="gram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нетрадиционных  техник</w:t>
      </w:r>
      <w:proofErr w:type="gram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 xml:space="preserve">: монотипии, «по - сырому», рисования с солью, рисования шариками,  </w:t>
      </w:r>
      <w:proofErr w:type="spellStart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граттаж</w:t>
      </w:r>
      <w:proofErr w:type="spellEnd"/>
      <w:r w:rsidRPr="00531737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hi-IN" w:bidi="hi-IN"/>
        </w:rPr>
        <w:t>, «под батик».</w:t>
      </w:r>
    </w:p>
    <w:p w:rsidR="004B4AEC" w:rsidRDefault="004B4AEC" w:rsidP="004B4AEC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2506" w:rsidRPr="004B4AEC" w:rsidRDefault="00992506" w:rsidP="006808A1">
      <w:pPr>
        <w:tabs>
          <w:tab w:val="left" w:pos="229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AEC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992506" w:rsidRPr="00E17075" w:rsidRDefault="00992506" w:rsidP="00BD58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075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992506" w:rsidRDefault="00992506" w:rsidP="0099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506" w:rsidRPr="004B4AEC" w:rsidRDefault="00992506" w:rsidP="009925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AEC">
        <w:rPr>
          <w:rFonts w:ascii="Times New Roman" w:hAnsi="Times New Roman" w:cs="Times New Roman"/>
          <w:sz w:val="24"/>
          <w:szCs w:val="24"/>
        </w:rPr>
        <w:lastRenderedPageBreak/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060"/>
        <w:gridCol w:w="1323"/>
      </w:tblGrid>
      <w:tr w:rsidR="00992506" w:rsidRPr="00E17075" w:rsidTr="00992506">
        <w:tc>
          <w:tcPr>
            <w:tcW w:w="532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End"/>
          </w:p>
        </w:tc>
      </w:tr>
      <w:tr w:rsidR="00992506" w:rsidRPr="00E17075" w:rsidTr="00992506">
        <w:tc>
          <w:tcPr>
            <w:tcW w:w="532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506" w:rsidRPr="00E17075" w:rsidTr="00992506">
        <w:tc>
          <w:tcPr>
            <w:tcW w:w="532" w:type="dxa"/>
            <w:vMerge w:val="restart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  <w:proofErr w:type="gramEnd"/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proofErr w:type="gramEnd"/>
          </w:p>
        </w:tc>
      </w:tr>
      <w:tr w:rsidR="00992506" w:rsidRPr="00E17075" w:rsidTr="00992506">
        <w:tc>
          <w:tcPr>
            <w:tcW w:w="532" w:type="dxa"/>
            <w:vMerge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992506" w:rsidRPr="00E17075" w:rsidRDefault="00992506" w:rsidP="0047413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подражанию или по образцу</w:t>
            </w:r>
          </w:p>
          <w:p w:rsidR="00992506" w:rsidRPr="00E17075" w:rsidRDefault="00992506" w:rsidP="0047413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</w:t>
            </w:r>
          </w:p>
          <w:p w:rsidR="00992506" w:rsidRPr="00E17075" w:rsidRDefault="00992506" w:rsidP="0047413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</w:p>
        </w:tc>
        <w:tc>
          <w:tcPr>
            <w:tcW w:w="1329" w:type="dxa"/>
          </w:tcPr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  <w:proofErr w:type="gramEnd"/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992506" w:rsidRPr="00E17075" w:rsidTr="00992506">
        <w:tc>
          <w:tcPr>
            <w:tcW w:w="532" w:type="dxa"/>
            <w:vMerge w:val="restart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E170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992506" w:rsidRPr="00E17075" w:rsidTr="00992506">
        <w:tc>
          <w:tcPr>
            <w:tcW w:w="532" w:type="dxa"/>
            <w:vMerge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2506" w:rsidRPr="00E17075" w:rsidTr="00992506">
        <w:tc>
          <w:tcPr>
            <w:tcW w:w="532" w:type="dxa"/>
            <w:vMerge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92506" w:rsidRPr="00E17075" w:rsidTr="00992506">
        <w:tc>
          <w:tcPr>
            <w:tcW w:w="532" w:type="dxa"/>
            <w:vMerge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992506" w:rsidRPr="00E17075" w:rsidRDefault="00992506" w:rsidP="0099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992506" w:rsidRPr="00E17075" w:rsidRDefault="00992506" w:rsidP="0047413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подсказке</w:t>
            </w:r>
          </w:p>
          <w:p w:rsidR="00992506" w:rsidRPr="00E17075" w:rsidRDefault="00992506" w:rsidP="0047413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с косвенной подсказкой (изображение)</w:t>
            </w:r>
          </w:p>
          <w:p w:rsidR="00992506" w:rsidRPr="00E17075" w:rsidRDefault="00992506" w:rsidP="0047413B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gramEnd"/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329" w:type="dxa"/>
          </w:tcPr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992506" w:rsidRPr="00E17075" w:rsidRDefault="00992506" w:rsidP="0099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BD5852" w:rsidRDefault="00BD5852" w:rsidP="006808A1">
      <w:pPr>
        <w:suppressAutoHyphens/>
        <w:autoSpaceDE w:val="0"/>
        <w:spacing w:after="0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0964DD" w:rsidRPr="004B4AEC" w:rsidRDefault="006808A1" w:rsidP="00BD5852">
      <w:pPr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4B4AEC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>Планируемые результаты</w:t>
      </w:r>
    </w:p>
    <w:p w:rsidR="00D0702B" w:rsidRPr="00E17075" w:rsidRDefault="00D0702B" w:rsidP="00BD5852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 доступных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  изобразительной  деятельности:  лепка,  аппликация,  рисование;  использование  различных  изобразительных  технологий.  Интерес к доступным видам изобразительной деятельности.   Умение использовать инструменты и материалы в процессе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 изобразительной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(лепка, рисование, аппликация).  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использовать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различные  изобразительные  технологии  в  процессе рисования, лепки, аппликации.   </w:t>
      </w:r>
    </w:p>
    <w:p w:rsidR="00D0702B" w:rsidRPr="00E17075" w:rsidRDefault="00D0702B" w:rsidP="00BD5852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Способность к самостоятельной изобразительной деятельности. 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 эмоциональные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реакции  (удовольствие,  радость)  в  процессе изобразительной деятельности.  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 к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собственной  творческой  деятельности  и  умение  демонстрировать результаты работы.   Умение выражать свое отношение к результатам собственной и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чужой  творческой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 </w:t>
      </w:r>
    </w:p>
    <w:p w:rsidR="00604934" w:rsidRPr="00E17075" w:rsidRDefault="00D0702B" w:rsidP="00BD5852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Готовность к участию в совместных мероприятиях.  Готовность к взаимодействию в творческой деятельности совместно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 сверстниками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взрослыми.  Умение использовать полученные навыки для изготовления </w:t>
      </w:r>
      <w:proofErr w:type="gramStart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 работ</w:t>
      </w:r>
      <w:proofErr w:type="gramEnd"/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участия в выставках, конкурсах рисунков, поделок.</w:t>
      </w:r>
    </w:p>
    <w:p w:rsidR="0047413B" w:rsidRPr="004B4AEC" w:rsidRDefault="0047413B" w:rsidP="00BD58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AEC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47413B" w:rsidRPr="00E17075" w:rsidRDefault="0047413B" w:rsidP="00BD58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</w:t>
      </w:r>
      <w:r w:rsidRPr="00E1707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Изобразительная деятельность</w:t>
      </w:r>
      <w:r w:rsidRPr="00E1707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обозначен как самостоятельный предмет. На его изучение в 1 классе отведено 3 часа в неделю, 33 учебные недели.</w:t>
      </w:r>
    </w:p>
    <w:p w:rsidR="00BD5852" w:rsidRDefault="00BD5852" w:rsidP="00B85EC9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6808A1" w:rsidRDefault="006808A1" w:rsidP="00B85EC9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E17075" w:rsidRPr="00BC153B" w:rsidRDefault="00E17075" w:rsidP="00B85EC9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4B4AEC" w:rsidRDefault="004B4AEC" w:rsidP="00E17075">
      <w:pPr>
        <w:suppressAutoHyphens/>
        <w:spacing w:after="240" w:line="360" w:lineRule="auto"/>
        <w:ind w:left="1287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B85EC9" w:rsidRPr="004B4AEC" w:rsidRDefault="006808A1" w:rsidP="00E17075">
      <w:pPr>
        <w:suppressAutoHyphens/>
        <w:spacing w:after="240" w:line="360" w:lineRule="auto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4B4AEC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lastRenderedPageBreak/>
        <w:t>Календарно-тематическое планирование</w:t>
      </w:r>
    </w:p>
    <w:p w:rsidR="00B85EC9" w:rsidRPr="004B4AEC" w:rsidRDefault="00B85EC9" w:rsidP="00E170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AEC">
        <w:rPr>
          <w:rFonts w:ascii="Times New Roman" w:hAnsi="Times New Roman" w:cs="Times New Roman"/>
          <w:sz w:val="24"/>
          <w:szCs w:val="24"/>
        </w:rPr>
        <w:t>Тематическое планирование учебного материала на 201</w:t>
      </w:r>
      <w:r w:rsidR="00E40471" w:rsidRPr="004B4AEC">
        <w:rPr>
          <w:rFonts w:ascii="Times New Roman" w:hAnsi="Times New Roman" w:cs="Times New Roman"/>
          <w:sz w:val="24"/>
          <w:szCs w:val="24"/>
        </w:rPr>
        <w:t>8</w:t>
      </w:r>
      <w:r w:rsidRPr="004B4AEC">
        <w:rPr>
          <w:rFonts w:ascii="Times New Roman" w:hAnsi="Times New Roman" w:cs="Times New Roman"/>
          <w:sz w:val="24"/>
          <w:szCs w:val="24"/>
        </w:rPr>
        <w:t>/201</w:t>
      </w:r>
      <w:r w:rsidR="00E40471" w:rsidRPr="004B4AEC">
        <w:rPr>
          <w:rFonts w:ascii="Times New Roman" w:hAnsi="Times New Roman" w:cs="Times New Roman"/>
          <w:sz w:val="24"/>
          <w:szCs w:val="24"/>
        </w:rPr>
        <w:t>9</w:t>
      </w:r>
      <w:r w:rsidRPr="004B4AE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85EC9" w:rsidRPr="004B4AEC" w:rsidRDefault="00604934" w:rsidP="00E1707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4AEC">
        <w:rPr>
          <w:rFonts w:ascii="Times New Roman" w:hAnsi="Times New Roman" w:cs="Times New Roman"/>
          <w:i/>
          <w:sz w:val="24"/>
          <w:szCs w:val="24"/>
          <w:u w:val="single"/>
        </w:rPr>
        <w:t>ИЗО. 1 «</w:t>
      </w:r>
      <w:r w:rsidR="00E17075" w:rsidRPr="004B4AEC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4B4AEC">
        <w:rPr>
          <w:rFonts w:ascii="Times New Roman" w:hAnsi="Times New Roman" w:cs="Times New Roman"/>
          <w:i/>
          <w:sz w:val="24"/>
          <w:szCs w:val="24"/>
          <w:u w:val="single"/>
        </w:rPr>
        <w:t>» класс (в</w:t>
      </w:r>
      <w:r w:rsidR="00B85EC9" w:rsidRPr="004B4AEC">
        <w:rPr>
          <w:rFonts w:ascii="Times New Roman" w:hAnsi="Times New Roman" w:cs="Times New Roman"/>
          <w:i/>
          <w:sz w:val="24"/>
          <w:szCs w:val="24"/>
          <w:u w:val="single"/>
        </w:rPr>
        <w:t>ариант 2).</w:t>
      </w:r>
      <w:r w:rsidR="00B85EC9" w:rsidRPr="004B4A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170" w:type="dxa"/>
        <w:tblLayout w:type="fixed"/>
        <w:tblLook w:val="04A0" w:firstRow="1" w:lastRow="0" w:firstColumn="1" w:lastColumn="0" w:noHBand="0" w:noVBand="1"/>
      </w:tblPr>
      <w:tblGrid>
        <w:gridCol w:w="532"/>
        <w:gridCol w:w="6661"/>
        <w:gridCol w:w="706"/>
        <w:gridCol w:w="1137"/>
        <w:gridCol w:w="1134"/>
      </w:tblGrid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4B4AEC" w:rsidP="00E404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D5852" w:rsidRPr="00E17075" w:rsidTr="00BD5852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52" w:rsidRPr="00BD5852" w:rsidRDefault="00BD5852" w:rsidP="00E4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BD5852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B85EC9" w:rsidRPr="00E17075" w:rsidTr="00BD5852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17075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1 модуль. </w:t>
            </w:r>
            <w:r w:rsidRPr="00E17075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Развитие мелкой моторики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7F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 xml:space="preserve">Давайте </w:t>
            </w:r>
            <w:proofErr w:type="gramStart"/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познакомимся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.  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Игра с цветными карандашами.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Исследование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свойств  бумаги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 Манипуляция с бумагой (рвём, сминаем).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7F6ABC" w:rsidRDefault="00B85EC9" w:rsidP="007F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BC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Знакомство со школой, классом, учебными принадлежностями.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Знакомство с классом.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Знакомство с учебными принадлежностями.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Исследование различных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образцов  бумаги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. Газета.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Исследование различных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образцов  бумаги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 Цветная бумага.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Исследование различных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образцов  бумаги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 Картон.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Исследование различных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образцов  бумаги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 Белая бумага различного назначения.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Я и моё тело.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Учимся работать руками. Манипуляция с бумагой (учимся рвать бумагу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самостоятельно )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карандашами (закрашивание предмета внутри контура).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красками (заливка контура).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Самостоятельные манипуляции с кисточкой, мытьё.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Действия с простым карандашом, ластиком.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Явления природы.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Смешивание акварельных красок.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17075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 модуль.</w:t>
            </w:r>
            <w:r w:rsidRPr="00E17075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Развитие мелкой моторики.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2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Смешивание акварельных красок.</w:t>
            </w: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 xml:space="preserve"> ИОТ и ТБ.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Игры с разноцветной водой.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по мокрому листу. Явления природы.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по мокрому листу. Осень.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«Осень» (любой удобной техникой).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Растительный мир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. Знакомство с природным материалом.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Манипуляции с бумагой. Мозаика.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Рисование красками.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>Фрукты и ягоды.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Игра с гуашевыми красками.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Игра с гуашевыми красками.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Исследование свойства пластилина. Яблоко. Ягода.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Исследование свойства пластилина. Лимон. Слива.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разными способами. Фрукты на тарелке или в вазе.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BC" w:rsidRPr="00E17075" w:rsidTr="007F6ABC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C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D5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«Фруктово-ягодная корзинка».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Фрукты и ягоды (продолжение).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гуашевыми красками: пятна, штрихи.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17075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 модуль. Формирование и развитие целенаправленных действий, избирательности, освоение отдельных операций.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гуашевыми красками: полосы, ломаные линии. ИОТ и ТБ.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Лепка из пластилина. Колбаски разной длины.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«Фруктовые деревья».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28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Игрушки.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красками: пятна, штрихи, полосы, ломаные линии и др.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C9" w:rsidRPr="00E17075" w:rsidRDefault="00B85EC9" w:rsidP="00E404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красками: пятна. Мяч.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7F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красками: пятна, штрихи. Снеговик.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красками: пятна, штрихи, полосы. Неваляшка.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красками: пятна, штрихи, полосы, ломаные линии. Флажки.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Лепка из пластилина. Мяч.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Лепка из пластилина. Снеговик.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</w:t>
            </w: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«Снеговик.».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D585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«Флажки».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Домашние животные.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Выкладывание изображения по контуру.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3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Лепка  из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пластилина.  Шарики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( котёнок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360"/>
        </w:trPr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4 модуль. Формирование и развитие целенаправленных действий, избирательности, освоение отдельных операций.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25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мелками: пятна, штрихи, полосы, ломаные линии. ИОТ и ТБ.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24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 акварельными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красками: пятна, штрихи, полосы, ломаные линии.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Животные (продолжение).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Знакомство с различным поделочным материалом.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красками «Кошки-мышки».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Лепка из пластилина: «Мышка».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Явления природы.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Рисуем мелками.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7F6ABC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Рисуем мелками «Украсим ёлку шарами».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Рисуем карандашами «Украсим варежку снежинками».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585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Выкладывание аппликации «Снежок».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Посуда.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Декоративное рисование.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Декоративное рисование. 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«Тарелочка» рисование и раскрашивание кругов на картонных тарелках.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Аппликация из рваной </w:t>
            </w:r>
            <w:proofErr w:type="gramStart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бумаги.«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Украсим посуду».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из рваной бумаги. «Украсим посуду»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красками.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«Деревянная ложка» раскрашивание ложки по готовому контуру.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карандашами.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«Чашка с чаем» раскрашивание чашки по готовому контуру.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A3C36" w:rsidRPr="00E17075" w:rsidTr="008679B1">
        <w:trPr>
          <w:trHeight w:val="375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6" w:rsidRPr="00E17075" w:rsidRDefault="000A3C36" w:rsidP="000A3C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5D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A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B85EC9" w:rsidRPr="00E17075" w:rsidTr="00BD5852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both"/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Одежда.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Декоративное рисование.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«Украшаем полоску».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3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из рваной бумаги.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«Украшаем полоску».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красками.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«Раскрашиваем варежку» (заготовка).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5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карандашами. «Украсим одежду». Работа по раскрашиванию шаблонов одежды.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17075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5 модуль. Формирование и развитие целенаправленных действий, избирательности, освоение отдельных операций.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C9" w:rsidRPr="00E17075" w:rsidRDefault="00B85EC9" w:rsidP="000A3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Одежда (продолжение).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Декоративное рисование и аппликация. «О</w:t>
            </w:r>
            <w:r w:rsidR="000A3C36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денем мишку на улицу».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rPr>
          <w:trHeight w:val="7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Мебель.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Проведение линии не отрывая карандаш.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«Стол» рисуем стол по шаблону.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A5D9F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F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E40471">
            <w:pPr>
              <w:rPr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«Красивый </w:t>
            </w:r>
            <w:proofErr w:type="gramStart"/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стол ,</w:t>
            </w:r>
            <w:r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с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тул</w:t>
            </w:r>
            <w:proofErr w:type="gramEnd"/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». </w:t>
            </w:r>
            <w:r w:rsidR="003A5D9F"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Раскрашивание изображения по готовому контуру.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«Шкаф». Раскрашивание изображения по готовому контуру.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Овощи</w:t>
            </w:r>
            <w:r w:rsidRPr="00E17075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. 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красками. «Помидор».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F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Рисование акварельными красками. 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«Зелёный огурец»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072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72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72" w:rsidRPr="00E17075" w:rsidRDefault="00705072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Аппликация. 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«Зелёный огурец и красный помидор»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72" w:rsidRPr="00E17075" w:rsidRDefault="0070507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72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72" w:rsidRPr="00E17075" w:rsidRDefault="00705072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гуашевыми красками. «Морковка».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Освоение приемов работы с пластилином. «Морковка».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Аппликация. 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«Грядка с морковью».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101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гуашевыми красками. «Лук».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Освоение приемов работы с пластилином. «Связка лука».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Аппликация. 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«Грядка с луком».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«Корзинка с овощами».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suppressAutoHyphens/>
              <w:autoSpaceDE w:val="0"/>
              <w:snapToGrid w:val="0"/>
              <w:jc w:val="both"/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17075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6 модуль. Формирование и развитие целенаправленных действий, избирательности, освоение отдельных операций.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Явления природы.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Смешивание акварельных красок, нанесение разноцве</w:t>
            </w:r>
            <w:r w:rsidR="000A3C36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тных красок на контур.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по мокрому листу. «Аквариум».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3A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«Рыбки в аквариуме».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F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 «Цыплята на травке».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F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Рисование акварельными красками.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«Полянка с цветами».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F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Рисование гуашевыми красками. 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«Первоцветы».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D9F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9F" w:rsidRPr="00E17075" w:rsidTr="007F6AB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Освоение приемов работы с пластилином. «Одуванчик».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9F" w:rsidRPr="00E17075" w:rsidRDefault="003A5D9F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«Цветик - </w:t>
            </w:r>
            <w:proofErr w:type="spellStart"/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семицветик</w:t>
            </w:r>
            <w:proofErr w:type="spellEnd"/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«Тюльпаны».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C9" w:rsidRPr="00E17075" w:rsidTr="00BD585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bookmarkStart w:id="0" w:name="_GoBack"/>
            <w:bookmarkEnd w:id="0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B85EC9" w:rsidP="00E40471">
            <w:pPr>
              <w:rPr>
                <w:sz w:val="24"/>
                <w:szCs w:val="24"/>
              </w:rPr>
            </w:pP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>Аппликация.</w:t>
            </w:r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«Ковёр из одуванчиков» аппликация из бумажных </w:t>
            </w:r>
            <w:proofErr w:type="gramStart"/>
            <w:r w:rsidRPr="00E17075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заготовок</w:t>
            </w:r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E17075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ar-SA"/>
              </w:rPr>
              <w:t xml:space="preserve"> Итоги года.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Pr="00E17075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C9" w:rsidRDefault="000A3C3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D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A3C36" w:rsidRPr="00E17075" w:rsidRDefault="001010A6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9" w:rsidRPr="00E17075" w:rsidRDefault="00B85EC9" w:rsidP="00E4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EC9" w:rsidRPr="00BC153B" w:rsidRDefault="00B85EC9" w:rsidP="00B85EC9">
      <w:pPr>
        <w:framePr w:hSpace="180" w:wrap="around" w:vAnchor="text" w:hAnchor="margin" w:y="521"/>
        <w:widowControl w:val="0"/>
        <w:suppressAutoHyphens/>
        <w:autoSpaceDE w:val="0"/>
        <w:snapToGrid w:val="0"/>
        <w:spacing w:after="0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</w:p>
    <w:p w:rsidR="00B85EC9" w:rsidRPr="00BC153B" w:rsidRDefault="00B85EC9" w:rsidP="00B85EC9">
      <w:pPr>
        <w:suppressAutoHyphens/>
        <w:spacing w:after="240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</w:p>
    <w:p w:rsidR="00EA040F" w:rsidRDefault="00EA040F" w:rsidP="00D50AE8">
      <w:pPr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sectPr w:rsidR="00EA040F" w:rsidSect="0060493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A040F" w:rsidRPr="004B4AEC" w:rsidRDefault="00EA040F" w:rsidP="00EA040F">
      <w:pPr>
        <w:jc w:val="center"/>
        <w:rPr>
          <w:rFonts w:ascii="Times New Roman" w:hAnsi="Times New Roman"/>
          <w:sz w:val="24"/>
          <w:szCs w:val="24"/>
        </w:rPr>
      </w:pPr>
      <w:r w:rsidRPr="004B4AEC">
        <w:rPr>
          <w:rFonts w:ascii="Times New Roman" w:hAnsi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685"/>
        <w:gridCol w:w="3544"/>
        <w:gridCol w:w="2748"/>
      </w:tblGrid>
      <w:tr w:rsidR="00EA040F" w:rsidRPr="004B4AEC" w:rsidTr="00EA040F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40F" w:rsidRPr="004B4AEC" w:rsidRDefault="00EA040F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lang w:eastAsia="en-US"/>
              </w:rPr>
            </w:pPr>
            <w:r w:rsidRPr="004B4AEC">
              <w:rPr>
                <w:rFonts w:cstheme="minorBidi"/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40F" w:rsidRPr="004B4AEC" w:rsidRDefault="00EA040F">
            <w:pPr>
              <w:pStyle w:val="msonormalbullet2gif"/>
              <w:spacing w:line="276" w:lineRule="auto"/>
              <w:rPr>
                <w:rFonts w:cstheme="minorBidi"/>
                <w:lang w:eastAsia="en-US"/>
              </w:rPr>
            </w:pPr>
            <w:r w:rsidRPr="004B4AEC">
              <w:rPr>
                <w:rFonts w:cstheme="minorBidi"/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40F" w:rsidRPr="004B4AEC" w:rsidRDefault="00EA040F">
            <w:pPr>
              <w:pStyle w:val="msonormalbullet2gif"/>
              <w:spacing w:line="276" w:lineRule="auto"/>
              <w:rPr>
                <w:rFonts w:cstheme="minorBidi"/>
                <w:lang w:eastAsia="en-US"/>
              </w:rPr>
            </w:pPr>
            <w:r w:rsidRPr="004B4AEC">
              <w:rPr>
                <w:rFonts w:cstheme="minorBidi"/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40F" w:rsidRPr="004B4AEC" w:rsidRDefault="00EA040F">
            <w:pPr>
              <w:pStyle w:val="msonormalbullet2gif"/>
              <w:spacing w:line="276" w:lineRule="auto"/>
              <w:rPr>
                <w:rFonts w:cstheme="minorBidi"/>
                <w:lang w:eastAsia="en-US"/>
              </w:rPr>
            </w:pPr>
            <w:r w:rsidRPr="004B4AEC">
              <w:rPr>
                <w:rFonts w:cstheme="minorBidi"/>
                <w:lang w:eastAsia="en-US"/>
              </w:rPr>
              <w:t>Технические средства</w:t>
            </w:r>
          </w:p>
        </w:tc>
      </w:tr>
      <w:tr w:rsidR="00EA040F" w:rsidTr="00EA040F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58E" w:rsidRDefault="0006558E" w:rsidP="00E17075">
            <w:pPr>
              <w:shd w:val="clear" w:color="auto" w:fill="FEFEFE"/>
              <w:spacing w:before="240" w:after="240" w:line="360" w:lineRule="auto"/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8E" w:rsidRPr="0006558E" w:rsidRDefault="0006558E" w:rsidP="0006558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Алехин, А. Д. Изобразительное искусство. Художник. Педагог. Школа. – М.: Просвещение, 1984. – 160 с.: ил.</w:t>
            </w:r>
          </w:p>
          <w:p w:rsidR="0006558E" w:rsidRPr="0006558E" w:rsidRDefault="0006558E" w:rsidP="0006558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Власов, В. Г. Большой энциклопедический словарь изобразительного искусства. – </w:t>
            </w:r>
            <w:proofErr w:type="gramStart"/>
            <w:r w:rsidRPr="000655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СПб.:</w:t>
            </w:r>
            <w:proofErr w:type="gramEnd"/>
            <w:r w:rsidRPr="000655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Лита, 2000. – 848 с.: ил</w:t>
            </w:r>
          </w:p>
          <w:p w:rsidR="00EA040F" w:rsidRDefault="00EA040F" w:rsidP="00EA040F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EA040F" w:rsidRDefault="00EA040F" w:rsidP="00EA040F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EA040F" w:rsidRDefault="00EA040F" w:rsidP="00EA040F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М-во образования и науки Рос. Федерации. – М.: Просвещение , 2018</w:t>
            </w:r>
          </w:p>
          <w:p w:rsidR="00EA040F" w:rsidRDefault="00EA040F" w:rsidP="0006558E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0F" w:rsidRPr="00EA040F" w:rsidRDefault="00EA040F" w:rsidP="00EA040F">
            <w:pPr>
              <w:pStyle w:val="a8"/>
              <w:widowControl w:val="0"/>
              <w:suppressAutoHyphens/>
              <w:spacing w:after="0"/>
              <w:ind w:left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 Наборы инструментов </w:t>
            </w:r>
            <w:proofErr w:type="gramStart"/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для  занятий</w:t>
            </w:r>
            <w:proofErr w:type="gramEnd"/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изобразительной  деятельностью,  включающие  кисти,  ножницы  (специализированные,  для  фигурного  вырезания,  для  левой  руки  и  др.),  шило,  коврики,  фигурные  перфораторы,  стеки,  индивидуальные  доски,  пластиковые подложки и т.д.;;  рабочие  альбомы (тетради)  с  материалом для  раскрашивания,  выреза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ния,  наклеивания,  рисования; </w:t>
            </w:r>
          </w:p>
          <w:p w:rsidR="00EA040F" w:rsidRPr="00EA040F" w:rsidRDefault="00EA040F" w:rsidP="00EA040F">
            <w:pPr>
              <w:pStyle w:val="a8"/>
              <w:widowControl w:val="0"/>
              <w:suppressAutoHyphens/>
              <w:spacing w:after="0"/>
              <w:ind w:left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2. </w:t>
            </w:r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Расходные материалы для ИЗО: клей, бумага (</w:t>
            </w:r>
            <w:proofErr w:type="gramStart"/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цветная,  папиросная</w:t>
            </w:r>
            <w:proofErr w:type="gramEnd"/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,  цветной  ватман  и  др.),  карандаши  (простые,  цветные),  мелки  (пастель, восковые и др.),  фломастеры,  маркеры, краски (акварель,  гуашь,  акриловые  краски),  бумага  разных  размеров  для  рисования;  пластичные  материалы (пластилин, соленое тесто, пластичная масса, глина)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0F" w:rsidRDefault="00EA040F" w:rsidP="00EA040F">
            <w:pPr>
              <w:pStyle w:val="aff2"/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Н</w:t>
            </w:r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атуральные объекты, изображения (картинки,  фотографии, пиктограммы) готовых изделий и операций по их изготовлению;  </w:t>
            </w:r>
          </w:p>
          <w:p w:rsidR="00EA040F" w:rsidRPr="00EA040F" w:rsidRDefault="00EA040F" w:rsidP="00EA040F">
            <w:pPr>
              <w:pStyle w:val="aff2"/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Р</w:t>
            </w:r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епродукции  картин;  изделия  из  глины;  альбомы  с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демонстрационными  материалами.</w:t>
            </w:r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EA040F" w:rsidRPr="00EA040F" w:rsidRDefault="00EA040F" w:rsidP="00EA040F">
            <w:pPr>
              <w:pStyle w:val="aff2"/>
              <w:numPr>
                <w:ilvl w:val="0"/>
                <w:numId w:val="16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EA040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идеофильмы,  презентации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EA040F" w:rsidRDefault="00EA040F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0F" w:rsidRDefault="00EA040F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1.Ноутбук.</w:t>
            </w:r>
          </w:p>
          <w:p w:rsidR="00EA040F" w:rsidRPr="0006558E" w:rsidRDefault="00EA040F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2.Телевизор</w:t>
            </w:r>
            <w:r w:rsidR="0006558E">
              <w:rPr>
                <w:rFonts w:ascii="Times New Roman" w:hAnsi="Times New Roman"/>
                <w:sz w:val="24"/>
                <w:szCs w:val="24"/>
              </w:rPr>
              <w:t xml:space="preserve"> с DVD</w:t>
            </w:r>
          </w:p>
          <w:p w:rsidR="00EA040F" w:rsidRDefault="00EA040F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40F" w:rsidRDefault="00EA040F">
            <w:pPr>
              <w:pStyle w:val="aff2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A040F" w:rsidRDefault="00EA040F">
            <w:pPr>
              <w:pStyle w:val="af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2506" w:rsidRPr="00BC153B" w:rsidRDefault="00992506" w:rsidP="00D50AE8">
      <w:pPr>
        <w:suppressAutoHyphens/>
        <w:autoSpaceDE w:val="0"/>
        <w:spacing w:after="0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sectPr w:rsidR="00992506" w:rsidRPr="00BC153B" w:rsidSect="00EA040F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:rsidR="00D50AE8" w:rsidRPr="00BC153B" w:rsidRDefault="00D50AE8" w:rsidP="00D50AE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sectPr w:rsidR="00D50AE8" w:rsidRPr="00BC153B" w:rsidSect="00EA040F">
      <w:pgSz w:w="16838" w:h="11906" w:orient="landscape"/>
      <w:pgMar w:top="851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8734E"/>
    <w:multiLevelType w:val="hybridMultilevel"/>
    <w:tmpl w:val="7F1E0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D22D2"/>
    <w:multiLevelType w:val="hybridMultilevel"/>
    <w:tmpl w:val="26920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9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3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4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5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45023"/>
    <w:multiLevelType w:val="hybridMultilevel"/>
    <w:tmpl w:val="04405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369ED"/>
    <w:multiLevelType w:val="hybridMultilevel"/>
    <w:tmpl w:val="DB48F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17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7"/>
  </w:num>
  <w:num w:numId="1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0"/>
    <w:rsid w:val="000157B1"/>
    <w:rsid w:val="0006558E"/>
    <w:rsid w:val="00083622"/>
    <w:rsid w:val="000964DD"/>
    <w:rsid w:val="000A3C36"/>
    <w:rsid w:val="001010A6"/>
    <w:rsid w:val="00106D5F"/>
    <w:rsid w:val="00132359"/>
    <w:rsid w:val="00134C9B"/>
    <w:rsid w:val="0013710B"/>
    <w:rsid w:val="00153987"/>
    <w:rsid w:val="001A7185"/>
    <w:rsid w:val="001D0989"/>
    <w:rsid w:val="001F4DE3"/>
    <w:rsid w:val="00275B74"/>
    <w:rsid w:val="002B4E8B"/>
    <w:rsid w:val="0030201C"/>
    <w:rsid w:val="003209AE"/>
    <w:rsid w:val="00322B05"/>
    <w:rsid w:val="00385B69"/>
    <w:rsid w:val="00397DD2"/>
    <w:rsid w:val="003A5D9F"/>
    <w:rsid w:val="003B6804"/>
    <w:rsid w:val="003C5157"/>
    <w:rsid w:val="003E0D28"/>
    <w:rsid w:val="00433657"/>
    <w:rsid w:val="0047413B"/>
    <w:rsid w:val="004B4AEC"/>
    <w:rsid w:val="004D5455"/>
    <w:rsid w:val="00512EEF"/>
    <w:rsid w:val="00531737"/>
    <w:rsid w:val="00546A53"/>
    <w:rsid w:val="005473E4"/>
    <w:rsid w:val="00563A45"/>
    <w:rsid w:val="005F4342"/>
    <w:rsid w:val="00604934"/>
    <w:rsid w:val="006711E5"/>
    <w:rsid w:val="006808A1"/>
    <w:rsid w:val="00705072"/>
    <w:rsid w:val="00741B5D"/>
    <w:rsid w:val="00765280"/>
    <w:rsid w:val="007907D6"/>
    <w:rsid w:val="00792FBE"/>
    <w:rsid w:val="007A47E4"/>
    <w:rsid w:val="007A7773"/>
    <w:rsid w:val="007F6ABC"/>
    <w:rsid w:val="00856E97"/>
    <w:rsid w:val="00860808"/>
    <w:rsid w:val="00893A43"/>
    <w:rsid w:val="00957925"/>
    <w:rsid w:val="00992506"/>
    <w:rsid w:val="00A03CC5"/>
    <w:rsid w:val="00A1267A"/>
    <w:rsid w:val="00A13BC6"/>
    <w:rsid w:val="00A2415B"/>
    <w:rsid w:val="00A423B9"/>
    <w:rsid w:val="00B85EC9"/>
    <w:rsid w:val="00B8785E"/>
    <w:rsid w:val="00BC1397"/>
    <w:rsid w:val="00BC4D08"/>
    <w:rsid w:val="00BD5852"/>
    <w:rsid w:val="00C36C64"/>
    <w:rsid w:val="00C41FB8"/>
    <w:rsid w:val="00C661FE"/>
    <w:rsid w:val="00C86B4B"/>
    <w:rsid w:val="00D038C4"/>
    <w:rsid w:val="00D0702B"/>
    <w:rsid w:val="00D247A8"/>
    <w:rsid w:val="00D27DC5"/>
    <w:rsid w:val="00D50AE8"/>
    <w:rsid w:val="00DA592B"/>
    <w:rsid w:val="00DB7AF8"/>
    <w:rsid w:val="00DC6134"/>
    <w:rsid w:val="00E17075"/>
    <w:rsid w:val="00E22DE5"/>
    <w:rsid w:val="00E33D1D"/>
    <w:rsid w:val="00E40471"/>
    <w:rsid w:val="00E82F9C"/>
    <w:rsid w:val="00E97902"/>
    <w:rsid w:val="00EA040F"/>
    <w:rsid w:val="00F16CFA"/>
    <w:rsid w:val="00F3052A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80A46-F435-4611-8ECC-2F4C2086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80"/>
  </w:style>
  <w:style w:type="paragraph" w:styleId="1">
    <w:name w:val="heading 1"/>
    <w:basedOn w:val="a"/>
    <w:next w:val="a"/>
    <w:link w:val="10"/>
    <w:uiPriority w:val="9"/>
    <w:qFormat/>
    <w:rsid w:val="00D50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0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0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0AE8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50AE8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50A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AE8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AE8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AE8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0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0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0A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50AE8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0AE8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50A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0AE8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D50AE8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D50AE8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4">
    <w:name w:val="TOC Heading"/>
    <w:basedOn w:val="1"/>
    <w:next w:val="a"/>
    <w:uiPriority w:val="39"/>
    <w:unhideWhenUsed/>
    <w:qFormat/>
    <w:rsid w:val="00D50AE8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AE8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D50AE8"/>
    <w:pPr>
      <w:spacing w:after="100"/>
    </w:pPr>
  </w:style>
  <w:style w:type="character" w:styleId="a7">
    <w:name w:val="Hyperlink"/>
    <w:basedOn w:val="a0"/>
    <w:uiPriority w:val="99"/>
    <w:unhideWhenUsed/>
    <w:rsid w:val="00D50AE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50AE8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D50AE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50AE8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D50AE8"/>
  </w:style>
  <w:style w:type="paragraph" w:styleId="a9">
    <w:name w:val="Normal (Web)"/>
    <w:basedOn w:val="a"/>
    <w:uiPriority w:val="99"/>
    <w:unhideWhenUsed/>
    <w:rsid w:val="00D50AE8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D50AE8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0AE8"/>
    <w:rPr>
      <w:rFonts w:ascii="Calibri" w:eastAsia="Calibri" w:hAnsi="Calibri" w:cs="Times New Roman"/>
      <w:sz w:val="20"/>
      <w:szCs w:val="20"/>
    </w:rPr>
  </w:style>
  <w:style w:type="paragraph" w:styleId="ac">
    <w:name w:val="Body Text Indent"/>
    <w:basedOn w:val="a"/>
    <w:link w:val="ad"/>
    <w:unhideWhenUsed/>
    <w:rsid w:val="00D50AE8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D50AE8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D50AE8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50AE8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D50AE8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50AE8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D50AE8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D50AE8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ТИРЕ"/>
    <w:basedOn w:val="a"/>
    <w:rsid w:val="00D50AE8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1">
    <w:name w:val="_№ уровня (разр)"/>
    <w:basedOn w:val="a"/>
    <w:rsid w:val="00D50AE8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2">
    <w:name w:val="_ОСН. требов"/>
    <w:basedOn w:val="a"/>
    <w:rsid w:val="00D50AE8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D50AE8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D50AE8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D50AE8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D50AE8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50AE8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50AE8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D50AE8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semiHidden/>
    <w:unhideWhenUsed/>
    <w:rsid w:val="00D50AE8"/>
    <w:rPr>
      <w:vertAlign w:val="superscript"/>
    </w:rPr>
  </w:style>
  <w:style w:type="character" w:customStyle="1" w:styleId="fontstyle01">
    <w:name w:val="fontstyle01"/>
    <w:rsid w:val="00D50AE8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50AE8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50AE8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D50AE8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D50AE8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D50AE8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D50AE8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D50AE8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D50AE8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D50AE8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D50AE8"/>
    <w:rPr>
      <w:rFonts w:ascii="Times New Roman" w:eastAsia="Times New Roman" w:hAnsi="Times New Roman" w:cs="Times New Roman" w:hint="default"/>
    </w:rPr>
  </w:style>
  <w:style w:type="numbering" w:customStyle="1" w:styleId="24">
    <w:name w:val="Нет списка2"/>
    <w:next w:val="a2"/>
    <w:uiPriority w:val="99"/>
    <w:semiHidden/>
    <w:unhideWhenUsed/>
    <w:rsid w:val="00D50AE8"/>
  </w:style>
  <w:style w:type="paragraph" w:styleId="af4">
    <w:name w:val="Body Text"/>
    <w:basedOn w:val="a"/>
    <w:link w:val="af5"/>
    <w:uiPriority w:val="99"/>
    <w:unhideWhenUsed/>
    <w:rsid w:val="00D50AE8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D50AE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D50AE8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D5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D50AE8"/>
  </w:style>
  <w:style w:type="paragraph" w:styleId="af8">
    <w:name w:val="footer"/>
    <w:basedOn w:val="a"/>
    <w:link w:val="af9"/>
    <w:uiPriority w:val="99"/>
    <w:unhideWhenUsed/>
    <w:rsid w:val="00D5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50AE8"/>
  </w:style>
  <w:style w:type="numbering" w:customStyle="1" w:styleId="32">
    <w:name w:val="Нет списка3"/>
    <w:next w:val="a2"/>
    <w:uiPriority w:val="99"/>
    <w:semiHidden/>
    <w:unhideWhenUsed/>
    <w:rsid w:val="00D50AE8"/>
  </w:style>
  <w:style w:type="table" w:customStyle="1" w:styleId="25">
    <w:name w:val="Сетка таблицы2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D50AE8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D50AE8"/>
  </w:style>
  <w:style w:type="character" w:customStyle="1" w:styleId="afb">
    <w:name w:val="Основной текст_"/>
    <w:basedOn w:val="a0"/>
    <w:link w:val="91"/>
    <w:locked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D50AE8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D50AE8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D50AE8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D50AE8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D50AE8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D50AE8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D50AE8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D50AE8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D50AE8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D50AE8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D50AE8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D50AE8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D50AE8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D50AE8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D50AE8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D50AE8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D50AE8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D50AE8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D50AE8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D50AE8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D50AE8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D50AE8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D50AE8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D50AE8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D50AE8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D50AE8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D50AE8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D50AE8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D50AE8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D50AE8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D50AE8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D50AE8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D50AE8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D50AE8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D50AE8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3"/>
    <w:uiPriority w:val="59"/>
    <w:rsid w:val="00D50AE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D50A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D50AE8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3"/>
    <w:rsid w:val="00D5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D50AE8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D50AE8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D50AE8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D50AE8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D50AE8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D50AE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D50A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D50AE8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D50AE8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D50AE8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D50AE8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D50A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D50A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D50AE8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D50AE8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D50AE8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D50AE8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D50AE8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D50AE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D50A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D50AE8"/>
    <w:rPr>
      <w:color w:val="800080" w:themeColor="followedHyperlink"/>
      <w:u w:val="single"/>
    </w:rPr>
  </w:style>
  <w:style w:type="numbering" w:customStyle="1" w:styleId="List227">
    <w:name w:val="List 227"/>
    <w:rsid w:val="00D50AE8"/>
    <w:pPr>
      <w:numPr>
        <w:numId w:val="1"/>
      </w:numPr>
    </w:pPr>
  </w:style>
  <w:style w:type="numbering" w:customStyle="1" w:styleId="List228">
    <w:name w:val="List 228"/>
    <w:rsid w:val="00D50AE8"/>
    <w:pPr>
      <w:numPr>
        <w:numId w:val="2"/>
      </w:numPr>
    </w:pPr>
  </w:style>
  <w:style w:type="numbering" w:customStyle="1" w:styleId="List229">
    <w:name w:val="List 229"/>
    <w:rsid w:val="00D50AE8"/>
    <w:pPr>
      <w:numPr>
        <w:numId w:val="3"/>
      </w:numPr>
    </w:pPr>
  </w:style>
  <w:style w:type="numbering" w:customStyle="1" w:styleId="List230">
    <w:name w:val="List 230"/>
    <w:rsid w:val="00D50AE8"/>
    <w:pPr>
      <w:numPr>
        <w:numId w:val="4"/>
      </w:numPr>
    </w:pPr>
  </w:style>
  <w:style w:type="numbering" w:customStyle="1" w:styleId="List231">
    <w:name w:val="List 231"/>
    <w:rsid w:val="00D50AE8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D50AE8"/>
  </w:style>
  <w:style w:type="paragraph" w:styleId="26">
    <w:name w:val="Body Text 2"/>
    <w:basedOn w:val="a"/>
    <w:link w:val="28"/>
    <w:uiPriority w:val="99"/>
    <w:semiHidden/>
    <w:unhideWhenUsed/>
    <w:rsid w:val="00D50AE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D50A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D50A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3"/>
    <w:uiPriority w:val="59"/>
    <w:rsid w:val="00D5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D50AE8"/>
    <w:pPr>
      <w:numPr>
        <w:numId w:val="6"/>
      </w:numPr>
    </w:pPr>
  </w:style>
  <w:style w:type="numbering" w:customStyle="1" w:styleId="List2281">
    <w:name w:val="List 2281"/>
    <w:rsid w:val="00D50AE8"/>
    <w:pPr>
      <w:numPr>
        <w:numId w:val="8"/>
      </w:numPr>
    </w:pPr>
  </w:style>
  <w:style w:type="numbering" w:customStyle="1" w:styleId="List2291">
    <w:name w:val="List 2291"/>
    <w:rsid w:val="00D50AE8"/>
    <w:pPr>
      <w:numPr>
        <w:numId w:val="7"/>
      </w:numPr>
    </w:pPr>
  </w:style>
  <w:style w:type="numbering" w:customStyle="1" w:styleId="List2301">
    <w:name w:val="List 2301"/>
    <w:rsid w:val="00D50AE8"/>
    <w:pPr>
      <w:numPr>
        <w:numId w:val="10"/>
      </w:numPr>
    </w:pPr>
  </w:style>
  <w:style w:type="numbering" w:customStyle="1" w:styleId="List2311">
    <w:name w:val="List 2311"/>
    <w:rsid w:val="00D50AE8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D50AE8"/>
  </w:style>
  <w:style w:type="paragraph" w:customStyle="1" w:styleId="affc">
    <w:name w:val="заголовок столбца"/>
    <w:basedOn w:val="a"/>
    <w:rsid w:val="00D50AE8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D50AE8"/>
  </w:style>
  <w:style w:type="paragraph" w:customStyle="1" w:styleId="c31">
    <w:name w:val="c31"/>
    <w:basedOn w:val="a"/>
    <w:uiPriority w:val="99"/>
    <w:rsid w:val="00D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D50AE8"/>
  </w:style>
  <w:style w:type="character" w:customStyle="1" w:styleId="c43">
    <w:name w:val="c43"/>
    <w:uiPriority w:val="99"/>
    <w:rsid w:val="00D50AE8"/>
  </w:style>
  <w:style w:type="table" w:customStyle="1" w:styleId="5b">
    <w:name w:val="Сетка таблицы5"/>
    <w:basedOn w:val="a1"/>
    <w:next w:val="a3"/>
    <w:uiPriority w:val="99"/>
    <w:rsid w:val="00D50A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50AE8"/>
  </w:style>
  <w:style w:type="table" w:customStyle="1" w:styleId="64">
    <w:name w:val="Сетка таблицы6"/>
    <w:basedOn w:val="a1"/>
    <w:next w:val="a3"/>
    <w:uiPriority w:val="9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D50AE8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D50AE8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D50AE8"/>
  </w:style>
  <w:style w:type="paragraph" w:styleId="HTML">
    <w:name w:val="HTML Preformatted"/>
    <w:basedOn w:val="a"/>
    <w:link w:val="HTML0"/>
    <w:uiPriority w:val="99"/>
    <w:semiHidden/>
    <w:unhideWhenUsed/>
    <w:rsid w:val="00D50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0A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D50AE8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D50AE8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D50AE8"/>
    <w:pPr>
      <w:spacing w:after="120"/>
    </w:pPr>
  </w:style>
  <w:style w:type="table" w:customStyle="1" w:styleId="72">
    <w:name w:val="Сетка таблицы7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D50AE8"/>
  </w:style>
  <w:style w:type="table" w:customStyle="1" w:styleId="82">
    <w:name w:val="Сетка таблицы8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D50AE8"/>
  </w:style>
  <w:style w:type="paragraph" w:customStyle="1" w:styleId="Style2">
    <w:name w:val="Style2"/>
    <w:basedOn w:val="a"/>
    <w:rsid w:val="00D50AE8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D50AE8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D50AE8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D50AE8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50AE8"/>
  </w:style>
  <w:style w:type="paragraph" w:customStyle="1" w:styleId="114">
    <w:name w:val="Заголовок 11"/>
    <w:basedOn w:val="a"/>
    <w:next w:val="a"/>
    <w:uiPriority w:val="9"/>
    <w:qFormat/>
    <w:rsid w:val="00D50AE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D50AE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D50AE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D50AE8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D50AE8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D50AE8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D50AE8"/>
  </w:style>
  <w:style w:type="character" w:customStyle="1" w:styleId="color2">
    <w:name w:val="color_2"/>
    <w:basedOn w:val="a0"/>
    <w:rsid w:val="00D50AE8"/>
  </w:style>
  <w:style w:type="character" w:customStyle="1" w:styleId="fontstyle23">
    <w:name w:val="fontstyle23"/>
    <w:basedOn w:val="a0"/>
    <w:rsid w:val="00D50AE8"/>
  </w:style>
  <w:style w:type="character" w:customStyle="1" w:styleId="fontstyle24">
    <w:name w:val="fontstyle24"/>
    <w:basedOn w:val="a0"/>
    <w:rsid w:val="00D50AE8"/>
  </w:style>
  <w:style w:type="character" w:customStyle="1" w:styleId="c3">
    <w:name w:val="c3"/>
    <w:basedOn w:val="a0"/>
    <w:rsid w:val="00D50AE8"/>
  </w:style>
  <w:style w:type="character" w:customStyle="1" w:styleId="c5">
    <w:name w:val="c5"/>
    <w:basedOn w:val="a0"/>
    <w:rsid w:val="00D50AE8"/>
  </w:style>
  <w:style w:type="character" w:customStyle="1" w:styleId="Zag11">
    <w:name w:val="Zag_11"/>
    <w:uiPriority w:val="99"/>
    <w:rsid w:val="00D50AE8"/>
  </w:style>
  <w:style w:type="character" w:customStyle="1" w:styleId="115">
    <w:name w:val="Заголовок 1 Знак1"/>
    <w:basedOn w:val="a0"/>
    <w:uiPriority w:val="9"/>
    <w:rsid w:val="00D50AE8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D50AE8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D50AE8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D50AE8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D50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D50AE8"/>
  </w:style>
  <w:style w:type="paragraph" w:customStyle="1" w:styleId="44">
    <w:name w:val="Абзац списка4"/>
    <w:basedOn w:val="a"/>
    <w:rsid w:val="00D50AE8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D50AE8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D50AE8"/>
  </w:style>
  <w:style w:type="paragraph" w:customStyle="1" w:styleId="5c">
    <w:name w:val="Абзац списка5"/>
    <w:basedOn w:val="a"/>
    <w:rsid w:val="00D50AE8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D50AE8"/>
  </w:style>
  <w:style w:type="numbering" w:customStyle="1" w:styleId="150">
    <w:name w:val="Нет списка15"/>
    <w:next w:val="a2"/>
    <w:uiPriority w:val="99"/>
    <w:semiHidden/>
    <w:unhideWhenUsed/>
    <w:rsid w:val="00D50AE8"/>
  </w:style>
  <w:style w:type="paragraph" w:customStyle="1" w:styleId="p1">
    <w:name w:val="p1"/>
    <w:basedOn w:val="a"/>
    <w:uiPriority w:val="99"/>
    <w:rsid w:val="00D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D50AE8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D50AE8"/>
  </w:style>
  <w:style w:type="paragraph" w:customStyle="1" w:styleId="c8">
    <w:name w:val="c8"/>
    <w:basedOn w:val="a"/>
    <w:uiPriority w:val="99"/>
    <w:rsid w:val="00D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D50AE8"/>
  </w:style>
  <w:style w:type="table" w:customStyle="1" w:styleId="171">
    <w:name w:val="Сетка таблицы17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D50AE8"/>
  </w:style>
  <w:style w:type="numbering" w:customStyle="1" w:styleId="190">
    <w:name w:val="Нет списка19"/>
    <w:next w:val="a2"/>
    <w:uiPriority w:val="99"/>
    <w:semiHidden/>
    <w:unhideWhenUsed/>
    <w:rsid w:val="00D50AE8"/>
  </w:style>
  <w:style w:type="numbering" w:customStyle="1" w:styleId="200">
    <w:name w:val="Нет списка20"/>
    <w:next w:val="a2"/>
    <w:uiPriority w:val="99"/>
    <w:semiHidden/>
    <w:unhideWhenUsed/>
    <w:rsid w:val="00D50AE8"/>
  </w:style>
  <w:style w:type="table" w:customStyle="1" w:styleId="181">
    <w:name w:val="Сетка таблицы18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D50AE8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D50AE8"/>
  </w:style>
  <w:style w:type="table" w:customStyle="1" w:styleId="191">
    <w:name w:val="Сетка таблицы19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D50AE8"/>
  </w:style>
  <w:style w:type="numbering" w:customStyle="1" w:styleId="222">
    <w:name w:val="Нет списка22"/>
    <w:next w:val="a2"/>
    <w:uiPriority w:val="99"/>
    <w:semiHidden/>
    <w:unhideWhenUsed/>
    <w:rsid w:val="00D50AE8"/>
  </w:style>
  <w:style w:type="table" w:customStyle="1" w:styleId="201">
    <w:name w:val="Сетка таблицы20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D50AE8"/>
  </w:style>
  <w:style w:type="table" w:customStyle="1" w:styleId="213">
    <w:name w:val="Сетка таблицы21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D50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D50AE8"/>
  </w:style>
  <w:style w:type="table" w:customStyle="1" w:styleId="223">
    <w:name w:val="Сетка таблицы22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D50AE8"/>
  </w:style>
  <w:style w:type="table" w:customStyle="1" w:styleId="231">
    <w:name w:val="Сетка таблицы23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D50AE8"/>
  </w:style>
  <w:style w:type="table" w:customStyle="1" w:styleId="241">
    <w:name w:val="Сетка таблицы24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D50AE8"/>
  </w:style>
  <w:style w:type="numbering" w:customStyle="1" w:styleId="1101">
    <w:name w:val="Нет списка110"/>
    <w:next w:val="a2"/>
    <w:uiPriority w:val="99"/>
    <w:semiHidden/>
    <w:unhideWhenUsed/>
    <w:rsid w:val="00D50AE8"/>
  </w:style>
  <w:style w:type="table" w:customStyle="1" w:styleId="1110">
    <w:name w:val="Сетка таблицы111"/>
    <w:basedOn w:val="a1"/>
    <w:next w:val="a3"/>
    <w:uiPriority w:val="59"/>
    <w:rsid w:val="00D50A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D50AE8"/>
    <w:rPr>
      <w:i/>
      <w:iCs/>
    </w:rPr>
  </w:style>
  <w:style w:type="table" w:customStyle="1" w:styleId="251">
    <w:name w:val="Сетка таблицы25"/>
    <w:basedOn w:val="a1"/>
    <w:next w:val="a3"/>
    <w:uiPriority w:val="59"/>
    <w:rsid w:val="00D5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D50AE8"/>
  </w:style>
  <w:style w:type="paragraph" w:styleId="afff0">
    <w:name w:val="caption"/>
    <w:basedOn w:val="a"/>
    <w:next w:val="a"/>
    <w:uiPriority w:val="35"/>
    <w:semiHidden/>
    <w:unhideWhenUsed/>
    <w:qFormat/>
    <w:rsid w:val="00D50AE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D50AE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D50AE8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D50AE8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D50AE8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D50AE8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D50AE8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D50AE8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D50AE8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D50AE8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D50AE8"/>
  </w:style>
  <w:style w:type="numbering" w:customStyle="1" w:styleId="301">
    <w:name w:val="Нет списка30"/>
    <w:next w:val="a2"/>
    <w:uiPriority w:val="99"/>
    <w:semiHidden/>
    <w:unhideWhenUsed/>
    <w:rsid w:val="00D50AE8"/>
  </w:style>
  <w:style w:type="character" w:customStyle="1" w:styleId="1f2">
    <w:name w:val="Основной текст Знак1"/>
    <w:basedOn w:val="a0"/>
    <w:uiPriority w:val="99"/>
    <w:rsid w:val="00D50AE8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3"/>
    <w:uiPriority w:val="9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D50AE8"/>
  </w:style>
  <w:style w:type="paragraph" w:customStyle="1" w:styleId="book">
    <w:name w:val="book"/>
    <w:basedOn w:val="a"/>
    <w:rsid w:val="00D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5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D50AE8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3"/>
    <w:uiPriority w:val="59"/>
    <w:rsid w:val="00D50AE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D50AE8"/>
  </w:style>
  <w:style w:type="table" w:customStyle="1" w:styleId="302">
    <w:name w:val="Сетка таблицы30"/>
    <w:basedOn w:val="a1"/>
    <w:next w:val="a3"/>
    <w:uiPriority w:val="59"/>
    <w:rsid w:val="00D50AE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D50AE8"/>
  </w:style>
  <w:style w:type="paragraph" w:styleId="afff8">
    <w:name w:val="List"/>
    <w:basedOn w:val="af4"/>
    <w:uiPriority w:val="99"/>
    <w:semiHidden/>
    <w:unhideWhenUsed/>
    <w:rsid w:val="00D50AE8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D50AE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D50AE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D50AE8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D50AE8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D50AE8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D50AE8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D50AE8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D50AE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D50AE8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D50AE8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D50A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D50AE8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D50AE8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D50AE8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D50AE8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D50AE8"/>
  </w:style>
  <w:style w:type="character" w:customStyle="1" w:styleId="ritreferencetitle">
    <w:name w:val="rit_referencetitle"/>
    <w:basedOn w:val="a0"/>
    <w:rsid w:val="00D50AE8"/>
  </w:style>
  <w:style w:type="character" w:customStyle="1" w:styleId="footnotemark">
    <w:name w:val="footnote mark"/>
    <w:rsid w:val="00D50AE8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3"/>
    <w:uiPriority w:val="39"/>
    <w:rsid w:val="00D5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D50AE8"/>
  </w:style>
  <w:style w:type="table" w:customStyle="1" w:styleId="321">
    <w:name w:val="Сетка таблицы32"/>
    <w:basedOn w:val="a1"/>
    <w:next w:val="a3"/>
    <w:rsid w:val="00D5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D50AE8"/>
  </w:style>
  <w:style w:type="table" w:customStyle="1" w:styleId="334">
    <w:name w:val="Сетка таблицы33"/>
    <w:basedOn w:val="a1"/>
    <w:next w:val="a3"/>
    <w:rsid w:val="00D5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D50AE8"/>
  </w:style>
  <w:style w:type="table" w:customStyle="1" w:styleId="343">
    <w:name w:val="Сетка таблицы34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D50AE8"/>
  </w:style>
  <w:style w:type="table" w:customStyle="1" w:styleId="354">
    <w:name w:val="Сетка таблицы35"/>
    <w:basedOn w:val="a1"/>
    <w:next w:val="a3"/>
    <w:uiPriority w:val="59"/>
    <w:rsid w:val="00D50A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D50AE8"/>
  </w:style>
  <w:style w:type="numbering" w:customStyle="1" w:styleId="390">
    <w:name w:val="Нет списка39"/>
    <w:next w:val="a2"/>
    <w:semiHidden/>
    <w:rsid w:val="00D50AE8"/>
  </w:style>
  <w:style w:type="table" w:customStyle="1" w:styleId="363">
    <w:name w:val="Сетка таблицы36"/>
    <w:basedOn w:val="a1"/>
    <w:next w:val="a3"/>
    <w:rsid w:val="00D50AE8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D50AE8"/>
  </w:style>
  <w:style w:type="table" w:customStyle="1" w:styleId="374">
    <w:name w:val="Сетка таблицы37"/>
    <w:basedOn w:val="a1"/>
    <w:next w:val="a3"/>
    <w:uiPriority w:val="59"/>
    <w:rsid w:val="00D50A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EA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A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996AD-03BD-46E8-B312-802200F8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11</cp:revision>
  <cp:lastPrinted>2018-10-01T14:06:00Z</cp:lastPrinted>
  <dcterms:created xsi:type="dcterms:W3CDTF">2018-09-10T09:01:00Z</dcterms:created>
  <dcterms:modified xsi:type="dcterms:W3CDTF">2019-02-28T20:51:00Z</dcterms:modified>
</cp:coreProperties>
</file>