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6C" w:rsidRDefault="005E1B6C" w:rsidP="0073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482893097"/>
      <w:r>
        <w:rPr>
          <w:rFonts w:ascii="Times New Roman" w:hAnsi="Times New Roman"/>
          <w:sz w:val="24"/>
          <w:szCs w:val="24"/>
        </w:rPr>
        <w:t xml:space="preserve">Государственное казенное общеобразовательное учреждение Свердловской </w:t>
      </w:r>
      <w:proofErr w:type="gramStart"/>
      <w:r>
        <w:rPr>
          <w:rFonts w:ascii="Times New Roman" w:hAnsi="Times New Roman"/>
          <w:sz w:val="24"/>
          <w:szCs w:val="24"/>
        </w:rPr>
        <w:t>области  «</w:t>
      </w:r>
      <w:proofErr w:type="gramEnd"/>
      <w:r>
        <w:rPr>
          <w:rFonts w:ascii="Times New Roman" w:hAnsi="Times New Roman"/>
          <w:sz w:val="24"/>
          <w:szCs w:val="24"/>
        </w:rPr>
        <w:t xml:space="preserve">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 w:firstRow="1" w:lastRow="1" w:firstColumn="1" w:lastColumn="1" w:noHBand="0" w:noVBand="0"/>
      </w:tblPr>
      <w:tblGrid>
        <w:gridCol w:w="4386"/>
        <w:gridCol w:w="540"/>
        <w:gridCol w:w="5400"/>
      </w:tblGrid>
      <w:tr w:rsidR="005E1B6C" w:rsidTr="00481486">
        <w:tc>
          <w:tcPr>
            <w:tcW w:w="4386" w:type="dxa"/>
            <w:hideMark/>
          </w:tcPr>
          <w:p w:rsidR="005E1B6C" w:rsidRDefault="005E1B6C" w:rsidP="007216D4">
            <w:pPr>
              <w:spacing w:after="0"/>
              <w:ind w:firstLine="709"/>
              <w:rPr>
                <w:rFonts w:cs="Times New Roman"/>
              </w:rPr>
            </w:pPr>
          </w:p>
        </w:tc>
        <w:tc>
          <w:tcPr>
            <w:tcW w:w="540" w:type="dxa"/>
          </w:tcPr>
          <w:p w:rsidR="005E1B6C" w:rsidRDefault="005E1B6C" w:rsidP="007216D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E1B6C" w:rsidRDefault="005E1B6C" w:rsidP="007216D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9B14FC" w:rsidRPr="002C4EAC" w:rsidTr="004746CB">
        <w:trPr>
          <w:trHeight w:val="318"/>
        </w:trPr>
        <w:tc>
          <w:tcPr>
            <w:tcW w:w="3587" w:type="dxa"/>
          </w:tcPr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9B14FC" w:rsidRPr="002C4EAC" w:rsidTr="004746CB">
        <w:trPr>
          <w:trHeight w:val="1926"/>
        </w:trPr>
        <w:tc>
          <w:tcPr>
            <w:tcW w:w="3587" w:type="dxa"/>
          </w:tcPr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заседании ШМО 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__________/Н.Б. Афанасьева/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«__» _________ 2018</w:t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узьмина/ «__» _____________ 2018</w:t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B14FC" w:rsidRPr="002C4EAC" w:rsidRDefault="009B14FC" w:rsidP="004746CB">
            <w:pPr>
              <w:tabs>
                <w:tab w:val="left" w:pos="510"/>
                <w:tab w:val="center" w:pos="1602"/>
              </w:tabs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9B14FC" w:rsidRPr="002C4EAC" w:rsidRDefault="009B14FC" w:rsidP="004746CB">
            <w:pPr>
              <w:tabs>
                <w:tab w:val="left" w:pos="765"/>
                <w:tab w:val="center" w:pos="1602"/>
              </w:tabs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 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«__»__________2018</w:t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B14FC" w:rsidRPr="002C4EAC" w:rsidRDefault="009B14FC" w:rsidP="004746CB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1B6C" w:rsidRDefault="005E1B6C" w:rsidP="007216D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E1B6C" w:rsidRDefault="005E1B6C" w:rsidP="007216D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E1B6C" w:rsidRDefault="005E1B6C" w:rsidP="007216D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B14FC" w:rsidRDefault="009B14FC" w:rsidP="007216D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B14FC" w:rsidRDefault="009B14FC" w:rsidP="007216D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E1B6C" w:rsidRDefault="005E1B6C" w:rsidP="007216D4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B14FC" w:rsidRPr="009B14FC" w:rsidRDefault="009B14FC" w:rsidP="009B14FC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>Рабочая программа</w:t>
      </w:r>
    </w:p>
    <w:p w:rsidR="009B14FC" w:rsidRPr="009B14FC" w:rsidRDefault="009B14FC" w:rsidP="009B14FC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>по</w:t>
      </w:r>
      <w:proofErr w:type="gramEnd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учебному предмету «Окружающий социальный мир»</w:t>
      </w:r>
    </w:p>
    <w:p w:rsidR="009B14FC" w:rsidRPr="009B14FC" w:rsidRDefault="009B14FC" w:rsidP="009B14FC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>для</w:t>
      </w:r>
      <w:proofErr w:type="gramEnd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9B14FC" w:rsidRPr="009B14FC" w:rsidRDefault="009B14FC" w:rsidP="009B14FC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9B14FC" w:rsidRPr="009B14FC" w:rsidRDefault="009B14FC" w:rsidP="009B14FC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>б класса</w:t>
      </w:r>
    </w:p>
    <w:p w:rsidR="009B14FC" w:rsidRPr="009B14FC" w:rsidRDefault="009B14FC" w:rsidP="009B14FC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>на</w:t>
      </w:r>
      <w:proofErr w:type="gramEnd"/>
      <w:r w:rsidRPr="009B14F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2018 - 2019 учебный год</w:t>
      </w:r>
    </w:p>
    <w:p w:rsidR="005E1B6C" w:rsidRPr="003E0D28" w:rsidRDefault="005E1B6C" w:rsidP="007216D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1B6C" w:rsidRPr="003E0D28" w:rsidRDefault="005E1B6C" w:rsidP="007216D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5E1B6C" w:rsidRPr="003E0D28" w:rsidTr="00481486">
        <w:tc>
          <w:tcPr>
            <w:tcW w:w="3544" w:type="dxa"/>
          </w:tcPr>
          <w:p w:rsidR="005E1B6C" w:rsidRPr="009B14FC" w:rsidRDefault="005E1B6C" w:rsidP="007216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4FC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5E1B6C" w:rsidRPr="009B14FC" w:rsidRDefault="00ED1CA1" w:rsidP="007216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4FC">
              <w:rPr>
                <w:rFonts w:ascii="Times New Roman" w:hAnsi="Times New Roman"/>
                <w:sz w:val="24"/>
                <w:szCs w:val="24"/>
              </w:rPr>
              <w:t>Долгополова И.В.</w:t>
            </w:r>
          </w:p>
          <w:p w:rsidR="005E1B6C" w:rsidRPr="009B14FC" w:rsidRDefault="005E1B6C" w:rsidP="007216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14FC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5E1B6C" w:rsidRPr="003E0D28" w:rsidRDefault="005E1B6C" w:rsidP="007216D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1B6C" w:rsidRPr="003E0D28" w:rsidRDefault="005E1B6C" w:rsidP="007216D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1B6C" w:rsidRPr="003E0D28" w:rsidRDefault="005E1B6C" w:rsidP="007216D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1B6C" w:rsidRPr="003E0D28" w:rsidRDefault="005E1B6C" w:rsidP="007216D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5E1B6C" w:rsidRPr="003E0D28" w:rsidTr="00481486">
        <w:tc>
          <w:tcPr>
            <w:tcW w:w="5760" w:type="dxa"/>
          </w:tcPr>
          <w:p w:rsidR="005E1B6C" w:rsidRPr="003E0D28" w:rsidRDefault="005E1B6C" w:rsidP="007216D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1B6C" w:rsidRPr="003E0D28" w:rsidRDefault="005E1B6C" w:rsidP="007216D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E1B6C" w:rsidRDefault="005E1B6C" w:rsidP="007216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216D4" w:rsidRDefault="007216D4" w:rsidP="007216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216D4" w:rsidRPr="003E0D28" w:rsidRDefault="007216D4" w:rsidP="007216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1B6C" w:rsidRPr="009B14FC" w:rsidRDefault="005E1B6C" w:rsidP="007216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B14FC">
        <w:rPr>
          <w:rFonts w:ascii="Times New Roman" w:hAnsi="Times New Roman"/>
          <w:sz w:val="24"/>
          <w:szCs w:val="24"/>
        </w:rPr>
        <w:t>г. Нижний Тагил</w:t>
      </w:r>
    </w:p>
    <w:p w:rsidR="00734265" w:rsidRDefault="005E1B6C" w:rsidP="0073426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B14FC">
        <w:rPr>
          <w:rFonts w:ascii="Times New Roman" w:hAnsi="Times New Roman"/>
          <w:sz w:val="24"/>
          <w:szCs w:val="24"/>
        </w:rPr>
        <w:t>2018 год</w:t>
      </w:r>
      <w:bookmarkEnd w:id="0"/>
    </w:p>
    <w:p w:rsidR="009B14FC" w:rsidRDefault="009B14FC" w:rsidP="007342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734265" w:rsidRPr="00734265" w:rsidRDefault="00734265" w:rsidP="0073426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635C" w:rsidRPr="00ED1CA1" w:rsidRDefault="00C6635C" w:rsidP="00ED1CA1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детей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жизни  в  обществе  включает  формирование  представлений об окружающем социальном мире и умений ориентироваться  в нем, включаться в социальные отношения. В силу различных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 физического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интеллектуального,  эмоционального  развития  дети  с  ТМНР  испытывают  трудности в  осознании  социальных  явлений.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связи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  программа  учебного предмета  «Окружающий социальный мир»  позволяет  планомерно  формировать  осмысленное  восприятие  социальной  действительности и включаться на доступном уровне в жизнь общества.   </w:t>
      </w:r>
    </w:p>
    <w:p w:rsidR="00C6635C" w:rsidRPr="00ED1CA1" w:rsidRDefault="00C6635C" w:rsidP="00ED1CA1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 обучения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 формирование  представлений  о  человеке,    его  социальном  окружении,  ориентации  в  социальной  среде  и  общепринятых  правилах поведения. 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задачами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 «Окружающий  социальный  мир»  являются:  знакомство  с  явлениями  социальной  жизни  (человек  и  его  деятельность,  общепринятые  нормы  поведения),  формирование  представлений  о  предметном  мире,  созданном  человеком  (многообразие,  функциональное  назначение  окружающих  предметов,  действия  с  ними).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представлена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следующими  разделами:  «Квартира,  дом,  двор»,  «Продукты питания», «Предметы быта», «Школа», «Предметы и материалы,  изготовленные человеком», «Город», «Транспорт», «Страна»,  «Традиции и  обычаи». В процессе обучения у ребенка формируются представления о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  городе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 котором  он  проживает,  о  России,  еѐ  культуре,  истории,  современной жизни. Знакомясь с рукотворными объектами и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 явлениями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окружающей  действительности,  ребенок  учится  выделять  их характерные  признаки,  объединять  в  группы  по  этим  признакам,  устанавливать  связи  между  ними.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Получая  представления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социальной  жизни, в которую он включен, ребенок учится соотносить свое поведение и  поступки  других  людей  с  нравственными  ценностями  (эталонами)  и  общепринятыми  нормами  поведения.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учится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ориентироваться  в  различных  ситуациях:  избегать  риски  и  угрозы  его  жизни  и  здоровью,  в  частности,  учится  быть  внимательным  и  осторожным  на  улице,  дома,  в  школе.   Жизнь в обществе предполагает следование определенным правилам.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формирования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умения  соблюдать  нормы  поведения  в  обществе  необходима  совместная  целенаправленная  последовательная  работа  специалистов и родителей. Важно сформировать у ребенка типовые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 поведения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различных  ситуациях:  поездки  в  общественном  транспорте,  покупки  в  магазине,  поведение  в  опасной  ситуации  и  др.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 материала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«Окружающий социальный мир» является основой  формирования  представлений,  умений  и  навыков  по  предметам  «Изобразительная деятельность», «Домоводство», «Труд» и др. Так знания,  полученные ребенком в ходе работы по разделу «Посуда», расширяются и  дополняются  на  занятиях  </w:t>
      </w: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 домоводству,  где  ребенок  учится  готовить,  сервировать стол и т.д. 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 работы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программе  «Окружающий  социальный  мир»  заключается в том, что занятия проводятся не только в классе, но и в местах  общего пользования (парк, магазин, кафе, вокзал и т.д.) Ребенок выходит в  город  (поселок),  знакомится  с  различными  организациями,  предоставляющими  услуги  населению,  наблюдает  за  деятельностью  окружающих  людей,  учится  вести  себя  согласно  общепринятым  нормам  поведения.   В учебном плане предмет представлен с 1 по 13 год обучения. </w:t>
      </w:r>
    </w:p>
    <w:p w:rsidR="00836F5A" w:rsidRPr="00ED1CA1" w:rsidRDefault="00C6635C" w:rsidP="00ED1CA1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B14FC"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коррекционно</w:t>
      </w: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-развивающих занятий возможно использование программного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 данного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предмета  с  обучающимися,  которые  нуждаются  в  дополнительной индивидуальной работе.   </w:t>
      </w:r>
    </w:p>
    <w:p w:rsidR="00B8650A" w:rsidRPr="00ED1CA1" w:rsidRDefault="00B8650A" w:rsidP="00ED1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A1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B8650A" w:rsidRPr="00ED1CA1" w:rsidRDefault="00B8650A" w:rsidP="00ED1CA1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B8650A" w:rsidRPr="00ED1CA1" w:rsidRDefault="00B8650A" w:rsidP="00ED1CA1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ФГОС образования обучающихся с УО (интеллектуальными нарушениями), </w:t>
      </w:r>
      <w:r w:rsidRPr="00ED1C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утвержденный</w:t>
      </w:r>
      <w:r w:rsidRPr="00ED1C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B8650A" w:rsidRPr="00ED1CA1" w:rsidRDefault="00B8650A" w:rsidP="00ED1CA1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адаптированная основная общеобразова</w:t>
      </w:r>
      <w:r w:rsid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B8650A" w:rsidRPr="00ED1CA1" w:rsidRDefault="00B8650A" w:rsidP="00ED1CA1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452EDE" w:rsidRPr="00AC3477" w:rsidRDefault="00AC3477" w:rsidP="00AC347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477">
        <w:rPr>
          <w:rFonts w:ascii="Times New Roman" w:hAnsi="Times New Roman" w:cs="Times New Roman"/>
          <w:sz w:val="24"/>
          <w:szCs w:val="24"/>
        </w:rPr>
        <w:t>Программа расс</w:t>
      </w:r>
      <w:r>
        <w:rPr>
          <w:rFonts w:ascii="Times New Roman" w:hAnsi="Times New Roman" w:cs="Times New Roman"/>
          <w:sz w:val="24"/>
          <w:szCs w:val="24"/>
        </w:rPr>
        <w:t>читана на обучение обучающихся 1 «б</w:t>
      </w:r>
      <w:r w:rsidRPr="00AC3477">
        <w:rPr>
          <w:rFonts w:ascii="Times New Roman" w:hAnsi="Times New Roman" w:cs="Times New Roman"/>
          <w:sz w:val="24"/>
          <w:szCs w:val="24"/>
        </w:rPr>
        <w:t xml:space="preserve">» класса с ТМНР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AC347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обучения. В классе 5 человек: 3 мальчика, 2 девочки</w:t>
      </w:r>
      <w:r w:rsidRPr="00AC3477">
        <w:rPr>
          <w:rFonts w:ascii="Times New Roman" w:hAnsi="Times New Roman" w:cs="Times New Roman"/>
          <w:sz w:val="24"/>
          <w:szCs w:val="24"/>
        </w:rPr>
        <w:t>.</w:t>
      </w:r>
    </w:p>
    <w:p w:rsidR="00AC3477" w:rsidRDefault="00AC3477" w:rsidP="005A53C9">
      <w:pPr>
        <w:pStyle w:val="a4"/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836F5A" w:rsidRPr="00AC3477" w:rsidRDefault="007216D4" w:rsidP="005A53C9">
      <w:pPr>
        <w:pStyle w:val="a4"/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AC347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Содержание</w:t>
      </w:r>
      <w:r w:rsidR="00C6635C" w:rsidRPr="00AC347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учебного предмета</w:t>
      </w:r>
    </w:p>
    <w:p w:rsidR="00734265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>Школа.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34265" w:rsidRPr="00ED1CA1">
        <w:rPr>
          <w:rFonts w:ascii="Times New Roman" w:eastAsia="Calibri" w:hAnsi="Times New Roman" w:cs="Times New Roman"/>
          <w:sz w:val="24"/>
          <w:szCs w:val="24"/>
        </w:rPr>
        <w:t>Узнавание (различение) помещений школы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734265" w:rsidRPr="00ED1CA1">
        <w:rPr>
          <w:rFonts w:ascii="Times New Roman" w:eastAsia="Calibri" w:hAnsi="Times New Roman" w:cs="Times New Roman"/>
          <w:sz w:val="24"/>
          <w:szCs w:val="24"/>
        </w:rPr>
        <w:t>Знание назначения помещений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школы. Нахождение помещений школы. Знание профессий </w:t>
      </w:r>
      <w:r w:rsidR="00734265" w:rsidRPr="00ED1CA1">
        <w:rPr>
          <w:rFonts w:ascii="Times New Roman" w:eastAsia="Calibri" w:hAnsi="Times New Roman" w:cs="Times New Roman"/>
          <w:sz w:val="24"/>
          <w:szCs w:val="24"/>
        </w:rPr>
        <w:t>людей, работающих в школе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734265" w:rsidRPr="00ED1CA1">
        <w:rPr>
          <w:rFonts w:ascii="Times New Roman" w:eastAsia="Calibri" w:hAnsi="Times New Roman" w:cs="Times New Roman"/>
          <w:sz w:val="24"/>
          <w:szCs w:val="24"/>
        </w:rPr>
        <w:t xml:space="preserve">Соотнесение работника </w:t>
      </w:r>
      <w:proofErr w:type="gramStart"/>
      <w:r w:rsidR="00734265" w:rsidRPr="00ED1CA1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его  профессией.  </w:t>
      </w:r>
      <w:r w:rsidR="00734265" w:rsidRPr="00ED1CA1">
        <w:rPr>
          <w:rFonts w:ascii="Times New Roman" w:eastAsia="Calibri" w:hAnsi="Times New Roman" w:cs="Times New Roman"/>
          <w:sz w:val="24"/>
          <w:szCs w:val="24"/>
        </w:rPr>
        <w:t>Узнавание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различение)  у</w:t>
      </w:r>
      <w:r w:rsidR="00734265">
        <w:rPr>
          <w:rFonts w:ascii="Times New Roman" w:eastAsia="Calibri" w:hAnsi="Times New Roman" w:cs="Times New Roman"/>
          <w:sz w:val="24"/>
          <w:szCs w:val="24"/>
        </w:rPr>
        <w:t>частков</w:t>
      </w:r>
      <w:proofErr w:type="gramEnd"/>
      <w:r w:rsidR="00734265">
        <w:rPr>
          <w:rFonts w:ascii="Times New Roman" w:eastAsia="Calibri" w:hAnsi="Times New Roman" w:cs="Times New Roman"/>
          <w:sz w:val="24"/>
          <w:szCs w:val="24"/>
        </w:rPr>
        <w:t xml:space="preserve">  школьной  территории. </w:t>
      </w:r>
      <w:r w:rsidR="00734265" w:rsidRPr="00ED1CA1">
        <w:rPr>
          <w:rFonts w:ascii="Times New Roman" w:eastAsia="Calibri" w:hAnsi="Times New Roman" w:cs="Times New Roman"/>
          <w:sz w:val="24"/>
          <w:szCs w:val="24"/>
        </w:rPr>
        <w:t xml:space="preserve">Знание </w:t>
      </w:r>
      <w:proofErr w:type="gramStart"/>
      <w:r w:rsidR="00734265" w:rsidRPr="00ED1CA1">
        <w:rPr>
          <w:rFonts w:ascii="Times New Roman" w:eastAsia="Calibri" w:hAnsi="Times New Roman" w:cs="Times New Roman"/>
          <w:sz w:val="24"/>
          <w:szCs w:val="24"/>
        </w:rPr>
        <w:t>назначения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у</w:t>
      </w:r>
      <w:r w:rsidR="00734265">
        <w:rPr>
          <w:rFonts w:ascii="Times New Roman" w:eastAsia="Calibri" w:hAnsi="Times New Roman" w:cs="Times New Roman"/>
          <w:sz w:val="24"/>
          <w:szCs w:val="24"/>
        </w:rPr>
        <w:t>частков</w:t>
      </w:r>
      <w:proofErr w:type="gramEnd"/>
      <w:r w:rsidR="00734265">
        <w:rPr>
          <w:rFonts w:ascii="Times New Roman" w:eastAsia="Calibri" w:hAnsi="Times New Roman" w:cs="Times New Roman"/>
          <w:sz w:val="24"/>
          <w:szCs w:val="24"/>
        </w:rPr>
        <w:t xml:space="preserve">  школьной  территории.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соблюдение)  правил  поведения  на  территории школы. Узнавание (различение) зон класса. Знание назначения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зон  класса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соблюдение)  распорядка  школьного  дня.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школьных принадлежностей: школьная доска, парта , мел , ранец ,  учебник , тетрадь , дневник , карандаш , точилка , резинка, фломастер , пенал , ручка ,  линейка ,  краски ,  пластилин ,  альбом  для  рисования.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школьных  принадлежностей.  </w:t>
      </w:r>
    </w:p>
    <w:p w:rsidR="00ED1CA1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Представление  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себе  как  члене  коллектива  класса. Узнавание (различение) мальчика и девочки по внешнему виду.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положительных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качеств  человека.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способов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проявления  дружеских  отношений (чувств). Умение выражать свой интерес к другому человеку.  </w:t>
      </w:r>
    </w:p>
    <w:p w:rsidR="00ED1CA1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>Квартира, дом, двор.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Узнавание (различение) частей дома (стена, крыша, окно, дверь,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потолок,  пол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типов  домов  (одноэтажный  (многоэтажный),  каменный  (деревянный),  городской  (сельский,  дачный)  дом.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мест  общего  пользования  в  доме  (чердак,  подвал,  подъезд,  лестничная площадка, лифт).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Соблюдение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при  пользовании  лифтом:  ждать  закрытия  и  открытия дверей, нажимать кнопку с номером нужного этажа, стоять во время  движения лифта  и др. Соблюдение правил безопасности, поведения в местах  общего пользования в доме: не заходить в лифт с незнакомым человеком, не  залезать на чердак, не трогать провода и др. Соблюдение правил пользования  мусоропроводом (домофоном, почтовым ящиком, кодовым замком).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помещений  квартиры  (комната  (спальная,  детская,  гостиная),  прихожая, кухня, ванная комната, санузел, балкон). Знание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функционального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помещений квартиры. Сообщение своего домашнего адреса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город,  улица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>, номер дома, номер квартиры). Узнавание своего домашнего адреса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на  слух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написанного).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Написание  своего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домашнего  адреса.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частей территории двора (место для отдыха, игровая площадка,  спортивная  площадка,  место  для  парковки  автомобилей,  место  для  сушки  белья, место для выбивания ковров, место для контейнеров с мусором, газон).  Знание (соблюдение) правил безопасности и поведения во дворе. Знакомство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  коммунальными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удобствами  в  квартире: отопление  (батарея,  вентиль,  вода),  канализация (вода, унитаз, сливной бачок, трубы), водоснабжение (вода, кран,  трубы  (водопровод),  вентиль,  раковина),  электроснабжение  (розетка,  свет, электричество).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соблюдение)  правил  безопасности  и  поведения  во  время аварийной ситуации в доме. Узнавание (различение) вредных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насекомых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муравьи,  тараканы),  грызунов  (крысы,  мыши),  живущих  в  доме.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Представление  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вреде,  который  приносят  вредные  насекомые.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соблюдение)  правил  поведения  в  чрезвычайной  ситуации.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предметов посуды: тарелка, стакан, кружка, ложка, вилка, нож,  кастрюля,  сковорода,  чайник,  половник.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часов  (механические  (наручные,  настенные),  электронные  (наручные,  настенные).  Знание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строения  часов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(циферблат,  стрелки (часовая, минутная)).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аудио,  видеотехники  и  средствах  связи  (телефон,  компьютер,  планшет,  магнитофон,  плеер,  видеоплеер).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технического  устройства  (сотовый  телефон,  планшет,  видеоплеер  и 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Соблюдение  последовательности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действий  при  пользовании  </w:t>
      </w:r>
      <w:r w:rsidRPr="00ED1CA1">
        <w:rPr>
          <w:rFonts w:ascii="Times New Roman" w:eastAsia="Calibri" w:hAnsi="Times New Roman" w:cs="Times New Roman"/>
          <w:sz w:val="24"/>
          <w:szCs w:val="24"/>
        </w:rPr>
        <w:lastRenderedPageBreak/>
        <w:t>телефоном  (плеером,  планшетом и др.): включение, использование (связь</w:t>
      </w:r>
      <w:r w:rsidR="00ED1CA1" w:rsidRPr="00ED1CA1">
        <w:rPr>
          <w:rFonts w:ascii="Times New Roman" w:eastAsia="Calibri" w:hAnsi="Times New Roman" w:cs="Times New Roman"/>
          <w:sz w:val="24"/>
          <w:szCs w:val="24"/>
        </w:rPr>
        <w:t>, игра и т.п.), выключение.</w:t>
      </w:r>
    </w:p>
    <w:p w:rsidR="00ED1CA1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>Предметы быта.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электробытовых  приборов  (телевизор,  утюг,  лампа,  вентилятор,  обогреватель,  микроволновая  печь,  тостер,  блендер,  электрический  чайник,  фен,  кондиционер).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электроприборов.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техники  безопасности  при  пользовании  электробытовым прибором. Узнавание (различение) предметов мебели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стол,  стул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диван,  шкаф,  полка,  кресло,  кровать,  табурет,  комод).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предметов  мебели.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Различение  видов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мебели  (кухонная,  спальная,  кабинетная  и 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предметов  посуды  (тарелка, стакан, кружка, ложка,  вилка, нож, кастрюля, сковорода, чайник,  половник,  нож).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назначение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предметов  посуды.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кухонного инвентаря (терка, овощечистка, разделочная доска,  дуршлаг, половник, открывалка). Знание назначение кухонного инвентаря.  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различении)  предметов  интерьера  (светильник,  зеркало,  штора,  скатерть,  ваза,  статуэтки,  свечи).  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предметов  интерьера.  Узнавание (различение) светильников (люстра, бра, настольная лампа).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часов  (наручные,  настенные,  механические,  электронные  часы).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частей  часов:  стрелки,  циферблат. Знание назначения часов (частей часов).   </w:t>
      </w:r>
    </w:p>
    <w:p w:rsidR="00C6635C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3477">
        <w:rPr>
          <w:rFonts w:ascii="Times New Roman" w:eastAsia="Calibri" w:hAnsi="Times New Roman" w:cs="Times New Roman"/>
          <w:i/>
          <w:sz w:val="24"/>
          <w:szCs w:val="24"/>
        </w:rPr>
        <w:t>Продукты питания.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Узнавание (различение) напитков (вода, чай, сок, какао, лимонад,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компот,  квас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кофе)  по  внешнему  виду,  на  вкус.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упаковок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  напитком.  Узнавание (различение) молочных продуктов (молоко, йогурт, творог,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сметана,  кефир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масло, морожено) по внешнему виду,  на  вкус. Узнавание упаковок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  молочным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продуктом.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хранения  молочных  продуктов.  Узнавание (различение) мясных продуктов: готовых к употреблению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колбаса,  ветчина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),  требующих  обработки  (приготовления)  (мясо  (свинина,  говядина,  баранина, птица), сосиска, сарделька, котлета, фарш). Знакомство со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способами  обработки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(приготовления)  мясных  продуктов.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хранения  мясных  продуктов.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рыбных  продуктов:  готовых  к  употреблению  (крабовые  палочки,  консервы,  рыба  (копченая,  соленая,  вяленая),  требующих  обработки  (приготовления)  мясо  (филе  рыбы,  краб,  креветка), рыбная котлета, рыбный фарш. Знакомство со способами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обработки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приготовления)  рыбных  продуктов.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хранения  рыбных  продуктов.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муки  и  мучных  изделий:  готовых  к  употреблению  (хлеб,  батон,  пирожок,  булочка,  сушки,  баранки,    сухари),  требующих  обработки  (приготовления)  (макаронные  изделия  (макароны,  вермишель,  рожки).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Знакомство  со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способами  обработки  (приготовления)  мучных  изделий.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хранения  мучных  изделий.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Узнавание  </w:t>
      </w:r>
      <w:r w:rsidRPr="00ED1CA1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круп  и  бобовых:  готовых  к  употреблению  (консервированная  фасоль,  кукуруза,  горошек,  свежий  горох),  требующих  обработки (приготовления)  (греча,  рис,  пшено  и  др.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крупы,  бобовые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Знакомство  со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способами  обработки  (приготовления)  круп  и  бобовых.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хранения круп и бобовых. Узнавание (различение) кондитерских изделий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торт,  печенье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пирожное, конфета, шоколад). Знание правил хранения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кондитерских  изделий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.    </w:t>
      </w:r>
    </w:p>
    <w:p w:rsidR="00C6635C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>Предметы и материалы, изготовленные человеком.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свойств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бумаги  (рвется,  мнется,  намокает).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видов  бумаги  по  плотности  (альбомный  лист,  папиросная  бумага,  картон  и  др.),  по  фактуре (глянцевая,  бархатная  и 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предметов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изготовленных из бумаги (салфетка, коробка, газета, книга и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инструментов,  с  помощью  которых  работают  с  бумагой (ножницы, шило для бумаги, фигурный дырокол). Знание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свойств  дерева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(прочность,  твѐрдость,  плавает  в  воде,  дает  тепло,  когда  горит).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предметов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изготовленных  из  дерева  (стол,  полка,  деревянные  игрушки,  двери  и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инструментов,  с  помощью  которых обрабатывают дерево (молоток, пила, топор). Знание свойств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стекла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прозрачность,  хрупкость).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предметов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изготовленных  из  стекла  (ваза, стакан, оконное стекло, очки и др.). 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Соблюдение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безопасности  при  обращении  с  предметами,  изготовленными  из  стекла.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свойств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резины  (эластичность,  непрозрачность,  водонепроницаемость).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предметов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изготовленных  из  резины  (резиновые  перчатки,  сапоги,  игрушки  и 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свойств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металла  (прочность,  твѐрдость  –  трудно  сломать,  тонет  в  воде). Узнавание предметов, изготовленных из металла (ведро, игла,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кастрюля  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др.). Знание свойств ткани (мягкая, мнется, намокает, рвѐтся).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предметов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изготовленных  из  ткани  (одежда,  скатерть,  штора,  покрывала,  постельное  бельѐ,  обивка  мебели  и  др.).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инструментов,  с  помощью  которых  работают  с  тканью  (ножницы,  игла).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свойств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пластмассы  (лѐгкость,  хрупкость).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предметов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изготовленных  из  пластмассы  (бытовые  приборы,  предметы посуды, игрушки, фломастеры, контейнеры и т.д.).    </w:t>
      </w:r>
    </w:p>
    <w:p w:rsidR="00C6635C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>Город.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Узнавание (различение) элементов городской инфраструктуры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районы  (</w:t>
      </w:r>
      <w:proofErr w:type="spellStart"/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>Завеличье</w:t>
      </w:r>
      <w:proofErr w:type="spell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ED1CA1">
        <w:rPr>
          <w:rFonts w:ascii="Times New Roman" w:eastAsia="Calibri" w:hAnsi="Times New Roman" w:cs="Times New Roman"/>
          <w:sz w:val="24"/>
          <w:szCs w:val="24"/>
        </w:rPr>
        <w:t>Запсковье</w:t>
      </w:r>
      <w:proofErr w:type="spell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и  др.),  улицы  (проспекты,  переулки),  площади  (Октябрьская,  Ленина  и  др.),  здания,  парки).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различение),  назначение  зданий:  кафе,  вокзал  (аэропорт,  железнодорожный,  автовокзал,  морской),  службы  помощи  (банк,  сберкасса,  больница,  поликлиника,  парикмахерская,  почта),  магазин  (супермаркет,  одежда,  посуда,  мебель,  цветы, продукты), театр (кукольный, драматический и др.), цирк, жилой дом.  Узнавание (различение) профессий (врач, продавец, кассир, повар,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строитель,  парикмахер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ED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почтальон,  работник  химчистки,  работник  банка).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особенностей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деятельности людей разных профессий. Знание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соблюдение)  правил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поведения в общественных местах.  Узнавание (различение)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частей  территории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улицы  (проезжая  часть,  тротуар).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технических  средств  организации  дорожного  движения  (дорожный  знак  («Пешеходный  переход»),  разметка  («зебра»),  светофор).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соблюдение) правил перехода улицы. Знание (соблюдение) правил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поведения  на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улице.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достопримечательностей  своего  города  </w:t>
      </w:r>
    </w:p>
    <w:p w:rsidR="00ED1CA1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 xml:space="preserve"> Транспорт</w:t>
      </w:r>
      <w:r w:rsidRPr="00AC3477">
        <w:rPr>
          <w:rFonts w:ascii="Times New Roman" w:eastAsia="Calibri" w:hAnsi="Times New Roman" w:cs="Times New Roman"/>
          <w:sz w:val="24"/>
          <w:szCs w:val="24"/>
        </w:rPr>
        <w:t>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наземного  транспорта  (рельсовый,  безрельсовый).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наземного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составных частей наземного транспортного средства.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воздушного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воздушного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составных  частей  воздушного  транспортного средства. Узнавание (различение) водного транспорта. Знание 408  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назначения  водного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составных  частей  водного  транспортного  средства.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космического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космического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составных частей космического транспортного средства.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называние)  профессий  людей,  работающих  на  транспорте.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Соотнесение  деятельности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  профессией.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общественного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соблюдение)  правил  поведения  в  общественном  транспорте.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специального  транспорта  (пожарная  машина,  скорая  помощь,  полицейская  машина).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назначения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специального  транспорта.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профессий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людей,  работающих  на  специальном  транспорте.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Соотнесение  деятельности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с  профессией.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места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посадки  и  высадки  из  автобуса.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Пользование  общественным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транспортом (посадка в а</w:t>
      </w:r>
      <w:r w:rsidR="00ED1CA1" w:rsidRPr="00ED1CA1">
        <w:rPr>
          <w:rFonts w:ascii="Times New Roman" w:eastAsia="Calibri" w:hAnsi="Times New Roman" w:cs="Times New Roman"/>
          <w:sz w:val="24"/>
          <w:szCs w:val="24"/>
        </w:rPr>
        <w:t>втобус, покупка билета и др.).</w:t>
      </w:r>
    </w:p>
    <w:p w:rsidR="00ED1CA1" w:rsidRPr="00ED1CA1" w:rsidRDefault="00C6635C" w:rsidP="00ED1C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7">
        <w:rPr>
          <w:rFonts w:ascii="Times New Roman" w:eastAsia="Calibri" w:hAnsi="Times New Roman" w:cs="Times New Roman"/>
          <w:i/>
          <w:sz w:val="24"/>
          <w:szCs w:val="24"/>
        </w:rPr>
        <w:t>Традиции, обычаи.</w:t>
      </w:r>
      <w:r w:rsidRPr="00AC3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Знание традиций и атрибутов праздников (Новый Год, День Победы,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8  марта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Масленица, 23 февраля, Пасха). Знание школьных традиций.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символики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и атрибутов  православной церкви  (храм, икона,  крест,  Библия,  свеча, ангел). Знание нравственных традиций, принятых в православии.    </w:t>
      </w:r>
    </w:p>
    <w:p w:rsidR="00846E04" w:rsidRDefault="00C6635C" w:rsidP="00846E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C3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3477">
        <w:rPr>
          <w:rFonts w:ascii="Times New Roman" w:eastAsia="Calibri" w:hAnsi="Times New Roman" w:cs="Times New Roman"/>
          <w:i/>
          <w:sz w:val="24"/>
          <w:szCs w:val="24"/>
        </w:rPr>
        <w:t>Страна</w:t>
      </w:r>
      <w:r w:rsidRPr="00AC3477">
        <w:rPr>
          <w:rFonts w:ascii="Times New Roman" w:eastAsia="Calibri" w:hAnsi="Times New Roman" w:cs="Times New Roman"/>
          <w:sz w:val="24"/>
          <w:szCs w:val="24"/>
        </w:rPr>
        <w:t>.</w:t>
      </w:r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Знание названия государства, в котором мы живем. Знание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узнавание)  государственной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символики (герб, флаг, гимн). Узнавание президента РФ (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на  фото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, видео). Знание государственных праздников. Знание названия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столицы  России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узнавание)  основных  достопримечательностей  столицы  (Кремль, Красная площадь, Третьяковская Галерея, Большой театр) на фото,  видео.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названий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городов  России  (Санкт-Петербург,  Казань,  Владивосток, Сочи и др.). Знание достопримечательностей городов России.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прав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и  обязанностей  гражданина  России.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(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различение)  </w:t>
      </w:r>
      <w:r w:rsidRPr="00ED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документов,  удостоверяющих  личность  гражданина  России  (паспорт, свидетельство  о  рождении).  </w:t>
      </w:r>
      <w:proofErr w:type="gramStart"/>
      <w:r w:rsidRPr="00ED1CA1">
        <w:rPr>
          <w:rFonts w:ascii="Times New Roman" w:eastAsia="Calibri" w:hAnsi="Times New Roman" w:cs="Times New Roman"/>
          <w:sz w:val="24"/>
          <w:szCs w:val="24"/>
        </w:rPr>
        <w:t>Знание  некоторых</w:t>
      </w:r>
      <w:proofErr w:type="gramEnd"/>
      <w:r w:rsidRPr="00ED1CA1">
        <w:rPr>
          <w:rFonts w:ascii="Times New Roman" w:eastAsia="Calibri" w:hAnsi="Times New Roman" w:cs="Times New Roman"/>
          <w:sz w:val="24"/>
          <w:szCs w:val="24"/>
        </w:rPr>
        <w:t xml:space="preserve">  значимых  исторических  событий России. Знание выдающихся людей России.</w:t>
      </w:r>
      <w:r w:rsidR="00250DA5" w:rsidRPr="00ED1CA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50DA5" w:rsidRPr="00734265" w:rsidRDefault="00250DA5" w:rsidP="009B14F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34265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250DA5" w:rsidRPr="00846E04" w:rsidRDefault="00250DA5" w:rsidP="009B14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CA1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250DA5" w:rsidRPr="00734265" w:rsidRDefault="00250DA5" w:rsidP="007216D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4265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4"/>
        <w:gridCol w:w="6889"/>
        <w:gridCol w:w="1302"/>
      </w:tblGrid>
      <w:tr w:rsidR="00250DA5" w:rsidRPr="00ED1CA1" w:rsidTr="00250DA5">
        <w:tc>
          <w:tcPr>
            <w:tcW w:w="532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250DA5" w:rsidRPr="00ED1CA1" w:rsidRDefault="00250DA5" w:rsidP="0072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End"/>
          </w:p>
        </w:tc>
      </w:tr>
      <w:tr w:rsidR="00250DA5" w:rsidRPr="00ED1CA1" w:rsidTr="00250DA5">
        <w:tc>
          <w:tcPr>
            <w:tcW w:w="532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DA5" w:rsidRPr="00ED1CA1" w:rsidTr="00250DA5">
        <w:tc>
          <w:tcPr>
            <w:tcW w:w="532" w:type="dxa"/>
            <w:vMerge w:val="restart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  <w:proofErr w:type="gramEnd"/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proofErr w:type="gramEnd"/>
          </w:p>
        </w:tc>
      </w:tr>
      <w:tr w:rsidR="00250DA5" w:rsidRPr="00ED1CA1" w:rsidTr="00250DA5">
        <w:tc>
          <w:tcPr>
            <w:tcW w:w="532" w:type="dxa"/>
            <w:vMerge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250DA5" w:rsidRPr="00ED1CA1" w:rsidRDefault="00250DA5" w:rsidP="007216D4">
            <w:pPr>
              <w:pStyle w:val="a4"/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подражанию или по образцу</w:t>
            </w:r>
          </w:p>
          <w:p w:rsidR="00250DA5" w:rsidRPr="00ED1CA1" w:rsidRDefault="00250DA5" w:rsidP="007216D4">
            <w:pPr>
              <w:pStyle w:val="a4"/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</w:t>
            </w:r>
          </w:p>
          <w:p w:rsidR="00250DA5" w:rsidRPr="00ED1CA1" w:rsidRDefault="00250DA5" w:rsidP="007216D4">
            <w:pPr>
              <w:pStyle w:val="a4"/>
              <w:numPr>
                <w:ilvl w:val="0"/>
                <w:numId w:val="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</w:p>
        </w:tc>
        <w:tc>
          <w:tcPr>
            <w:tcW w:w="1329" w:type="dxa"/>
          </w:tcPr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  <w:proofErr w:type="gramEnd"/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250DA5" w:rsidRPr="00ED1CA1" w:rsidTr="00250DA5">
        <w:tc>
          <w:tcPr>
            <w:tcW w:w="532" w:type="dxa"/>
            <w:vMerge w:val="restart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ED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250DA5" w:rsidRPr="00ED1CA1" w:rsidTr="00250DA5">
        <w:tc>
          <w:tcPr>
            <w:tcW w:w="532" w:type="dxa"/>
            <w:vMerge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DA5" w:rsidRPr="00ED1CA1" w:rsidTr="00250DA5">
        <w:tc>
          <w:tcPr>
            <w:tcW w:w="532" w:type="dxa"/>
            <w:vMerge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50DA5" w:rsidRPr="00ED1CA1" w:rsidTr="00250DA5">
        <w:tc>
          <w:tcPr>
            <w:tcW w:w="532" w:type="dxa"/>
            <w:vMerge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250DA5" w:rsidRPr="00ED1CA1" w:rsidRDefault="00250DA5" w:rsidP="007216D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250DA5" w:rsidRPr="00ED1CA1" w:rsidRDefault="00250DA5" w:rsidP="007216D4">
            <w:pPr>
              <w:pStyle w:val="a4"/>
              <w:numPr>
                <w:ilvl w:val="0"/>
                <w:numId w:val="4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подсказке</w:t>
            </w:r>
          </w:p>
          <w:p w:rsidR="00250DA5" w:rsidRPr="00ED1CA1" w:rsidRDefault="00250DA5" w:rsidP="007216D4">
            <w:pPr>
              <w:pStyle w:val="a4"/>
              <w:numPr>
                <w:ilvl w:val="0"/>
                <w:numId w:val="4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с косвенной подсказкой (изображение)</w:t>
            </w:r>
          </w:p>
          <w:p w:rsidR="00250DA5" w:rsidRPr="00ED1CA1" w:rsidRDefault="00250DA5" w:rsidP="007216D4">
            <w:pPr>
              <w:pStyle w:val="a4"/>
              <w:numPr>
                <w:ilvl w:val="0"/>
                <w:numId w:val="4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gramEnd"/>
            <w:r w:rsidRPr="00ED1CA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329" w:type="dxa"/>
          </w:tcPr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250DA5" w:rsidRPr="00ED1CA1" w:rsidRDefault="00250DA5" w:rsidP="007216D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A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AC3477" w:rsidRDefault="00AC3477" w:rsidP="00AC3477">
      <w:pPr>
        <w:widowControl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A5" w:rsidRPr="00AC3477" w:rsidRDefault="00AC3477" w:rsidP="00AC3477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изучения учебного предмета</w:t>
      </w:r>
    </w:p>
    <w:p w:rsidR="00AC3477" w:rsidRDefault="00AC3477" w:rsidP="007216D4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35C" w:rsidRPr="00ED1CA1" w:rsidRDefault="00C6635C" w:rsidP="009B1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1) Представления о мире, созданном руками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человека  Интерес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к объектам, созданным человеком. 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доме,  школе,  о  расположенных  в  них  и  рядом  объектах (мебель, оборудование, одежда, посуда, игровая площадка, и  др.), о транспорте и т.д.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Умение  соблюдать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элементарные  правила  безопасности  поведения  в  доме,  на улице, в транспорте, в общественных местах.  </w:t>
      </w:r>
    </w:p>
    <w:p w:rsidR="00C6635C" w:rsidRPr="00ED1CA1" w:rsidRDefault="00C6635C" w:rsidP="009B1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2) Представления об окружающих людях: овладение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первоначальными  представлениями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о  социальной жизни,  о  профессиональных  и  социальных  ролях людей.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деятельности  и  профессиях  людей,  окружающих  ребенка (учитель, повар, врач, водитель и т.д.).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социальных  ролях    людей  (пассажир,  пешеход,  покупатель и т.д.), правилах поведения согласно социальным ролям в  различных ситуациях.  Опыт конструктивного взаимодействия с взрослыми и сверстниками.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Умение  </w:t>
      </w:r>
      <w:r w:rsidRPr="00ED1CA1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соблюдать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правила  поведения  на  уроках  и  во  внеурочной  деятельности,  взаимодействовать  со  взрослыми  и  сверстниками,  выбирая адекватную дистанцию и формы контакта, соответствующие  возрасту и полу ребенка.  </w:t>
      </w:r>
    </w:p>
    <w:p w:rsidR="00051E94" w:rsidRPr="00ED1CA1" w:rsidRDefault="00C6635C" w:rsidP="009B1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3) Развитие межличностных и групповых отношений.  Представления о дружбе, товарищах, сверстниках.  Умение находить друзей на основе личных симпатий.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Умение  строить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отношения  на  основе  поддержки  и  взаимопомощи,  умение сопереживать, сочувствовать, проявлять внимание.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Умение  взаимодействовать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в  группе  в  процессе  учебной,  игровой,  других видах доступной деятельности. Умение организовывать свободное время с учетом своих и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совместных  интересов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51E94" w:rsidRPr="00ED1CA1" w:rsidRDefault="00C6635C" w:rsidP="009B1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Накопление  положительного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опыта  сотрудничества  и участия в  общественной жизни.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Представление  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праздниках,  праздничных  мероприятиях,  их  содержании, участие в них.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Использование  простейших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эстетических  ориентиров/эталонов  о  внешнем виде, на праздниках, в хозяйственно-бытовой деятельности.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Умение  соблюдать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традиции  семейных,  школьных,  государственных  праздников.  </w:t>
      </w:r>
    </w:p>
    <w:p w:rsidR="00051E94" w:rsidRPr="00ED1CA1" w:rsidRDefault="00C6635C" w:rsidP="009B1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5) Представления об обязанностях и правах ребенка.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праве  на  жизнь,  на  образование,  на  труд,  на  неприкосновенность личности и достоинства и др.   </w:t>
      </w:r>
      <w:proofErr w:type="gramStart"/>
      <w:r w:rsidRPr="00ED1CA1">
        <w:rPr>
          <w:rFonts w:ascii="Times New Roman" w:eastAsia="Times New Roman" w:hAnsi="Times New Roman" w:cs="Times New Roman"/>
          <w:sz w:val="24"/>
          <w:szCs w:val="24"/>
        </w:rPr>
        <w:t>Представления  об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обязанностях  обучающегося,  сына/дочери,  внука/внучки,  гражданина и др.  </w:t>
      </w:r>
    </w:p>
    <w:p w:rsidR="00FD030B" w:rsidRPr="00ED1CA1" w:rsidRDefault="00C6635C" w:rsidP="009B14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6) Представление о стране проживания Россия.   </w:t>
      </w:r>
      <w:r w:rsidR="009B14FC" w:rsidRPr="00ED1CA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proofErr w:type="gramStart"/>
      <w:r w:rsidR="009B14FC" w:rsidRPr="00ED1CA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стране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,  народе,  столице,  больших  городах,  городе  (селе), месте проживания.    Представление о государственно символике (флаг, герб, гимн).  </w:t>
      </w:r>
      <w:r w:rsidR="009B14FC" w:rsidRPr="00ED1CA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 значимых </w:t>
      </w:r>
      <w:proofErr w:type="gramStart"/>
      <w:r w:rsidR="009B14FC" w:rsidRPr="00ED1CA1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событиях</w:t>
      </w:r>
      <w:proofErr w:type="gramEnd"/>
      <w:r w:rsidRPr="00ED1CA1">
        <w:rPr>
          <w:rFonts w:ascii="Times New Roman" w:eastAsia="Times New Roman" w:hAnsi="Times New Roman" w:cs="Times New Roman"/>
          <w:sz w:val="24"/>
          <w:szCs w:val="24"/>
        </w:rPr>
        <w:t xml:space="preserve">  и  выдающихся  людях России.</w:t>
      </w:r>
    </w:p>
    <w:p w:rsidR="00ED1CA1" w:rsidRDefault="00ED1CA1" w:rsidP="009B14F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632A0" w:rsidRPr="00734265" w:rsidRDefault="001632A0" w:rsidP="009B14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4265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846E04" w:rsidRDefault="001632A0" w:rsidP="009B14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163F4"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</w:t>
      </w:r>
      <w:r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«Окружающий социальный мир»</w:t>
      </w:r>
      <w:r w:rsidR="008163F4" w:rsidRPr="00ED1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1 ч</w:t>
      </w:r>
      <w:r w:rsidR="00846E04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в неделю, 33 учебные недели.</w:t>
      </w:r>
    </w:p>
    <w:p w:rsidR="009B14FC" w:rsidRDefault="009B14FC" w:rsidP="00846E0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14FC" w:rsidRDefault="009B14FC" w:rsidP="00846E0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14FC" w:rsidRDefault="009B14FC" w:rsidP="00846E0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14FC" w:rsidRDefault="009B14FC" w:rsidP="00846E0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14FC" w:rsidRDefault="009B14FC" w:rsidP="00846E0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B14FC" w:rsidRDefault="009B14FC" w:rsidP="00846E0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C3477" w:rsidRDefault="00AC3477" w:rsidP="00AC34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265" w:rsidRDefault="00734265" w:rsidP="00AC34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6F5A" w:rsidRPr="00734265" w:rsidRDefault="00AC3477" w:rsidP="00AC34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65">
        <w:rPr>
          <w:rFonts w:ascii="Times New Roman" w:hAnsi="Times New Roman" w:cs="Times New Roman"/>
          <w:sz w:val="24"/>
          <w:szCs w:val="24"/>
        </w:rPr>
        <w:lastRenderedPageBreak/>
        <w:t>Календарно-т</w:t>
      </w:r>
      <w:r w:rsidR="00836F5A" w:rsidRPr="00734265">
        <w:rPr>
          <w:rFonts w:ascii="Times New Roman" w:hAnsi="Times New Roman" w:cs="Times New Roman"/>
          <w:sz w:val="24"/>
          <w:szCs w:val="24"/>
        </w:rPr>
        <w:t>ематическое планирование учебного материала на 201</w:t>
      </w:r>
      <w:r w:rsidR="005E1B6C" w:rsidRPr="00734265">
        <w:rPr>
          <w:rFonts w:ascii="Times New Roman" w:hAnsi="Times New Roman" w:cs="Times New Roman"/>
          <w:sz w:val="24"/>
          <w:szCs w:val="24"/>
        </w:rPr>
        <w:t>8</w:t>
      </w:r>
      <w:r w:rsidR="00836F5A" w:rsidRPr="00734265">
        <w:rPr>
          <w:rFonts w:ascii="Times New Roman" w:hAnsi="Times New Roman" w:cs="Times New Roman"/>
          <w:sz w:val="24"/>
          <w:szCs w:val="24"/>
        </w:rPr>
        <w:t>/201</w:t>
      </w:r>
      <w:r w:rsidR="005E1B6C" w:rsidRPr="00734265">
        <w:rPr>
          <w:rFonts w:ascii="Times New Roman" w:hAnsi="Times New Roman" w:cs="Times New Roman"/>
          <w:sz w:val="24"/>
          <w:szCs w:val="24"/>
        </w:rPr>
        <w:t>9</w:t>
      </w:r>
      <w:r w:rsidR="00836F5A" w:rsidRPr="0073426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36F5A" w:rsidRPr="00734265" w:rsidRDefault="00836F5A" w:rsidP="00AC347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34265">
        <w:rPr>
          <w:rFonts w:ascii="Times New Roman" w:hAnsi="Times New Roman" w:cs="Times New Roman"/>
          <w:i/>
          <w:sz w:val="24"/>
          <w:szCs w:val="24"/>
          <w:u w:val="single"/>
        </w:rPr>
        <w:t>Окружающий социальный мир. 1 «</w:t>
      </w:r>
      <w:r w:rsidR="00846E04" w:rsidRPr="00734265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734265">
        <w:rPr>
          <w:rFonts w:ascii="Times New Roman" w:hAnsi="Times New Roman" w:cs="Times New Roman"/>
          <w:i/>
          <w:sz w:val="24"/>
          <w:szCs w:val="24"/>
          <w:u w:val="single"/>
        </w:rPr>
        <w:t>» класс (Вариант 2).</w:t>
      </w:r>
    </w:p>
    <w:tbl>
      <w:tblPr>
        <w:tblStyle w:val="a3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851"/>
        <w:gridCol w:w="1134"/>
        <w:gridCol w:w="1134"/>
      </w:tblGrid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AC3477" w:rsidP="00250D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90D31" w:rsidRPr="00846E04" w:rsidTr="00903799">
        <w:trPr>
          <w:jc w:val="center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31" w:rsidRPr="00E90D31" w:rsidRDefault="00E90D31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0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836F5A" w:rsidRPr="00846E04" w:rsidTr="00846E04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модуль. </w:t>
            </w:r>
            <w:r w:rsidRPr="00846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Здравствуй, школа!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646B4C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Здравствуй, школа! Я – ученик.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E1B6C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Школа. </w:t>
            </w:r>
            <w:r w:rsidR="005E1B6C"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Мой </w:t>
            </w:r>
            <w:proofErr w:type="gramStart"/>
            <w:r w:rsidR="005E1B6C"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класс</w:t>
            </w:r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646B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  <w:proofErr w:type="gramEnd"/>
            <w:r w:rsidR="00646B4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Моя парта.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Школа. Правила поведения в школе (на уроке, на перемене)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646B4C" w:rsidP="00250DA5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День здоровья</w:t>
            </w:r>
            <w:r w:rsidR="00836F5A"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trHeight w:val="49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Школьные принадлежности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Тетрадь, карандаш. (</w:t>
            </w:r>
            <w:proofErr w:type="gramStart"/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действия</w:t>
            </w:r>
            <w:proofErr w:type="gramEnd"/>
            <w:r w:rsidRPr="00846E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с ними).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E1B6C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hAnsi="Times New Roman" w:cs="Times New Roman"/>
                <w:b/>
                <w:sz w:val="24"/>
                <w:szCs w:val="24"/>
              </w:rPr>
              <w:t>2 модуль.</w:t>
            </w:r>
            <w:r w:rsidRPr="0084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46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Этот рукотворный мир.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Материалы, созданные человеком. Бумага.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Игрушки. </w:t>
            </w:r>
            <w:proofErr w:type="gramStart"/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Мяч.</w:t>
            </w:r>
            <w:r w:rsidR="00836F5A"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Игрушки. Кукла.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Игрушки. Машинка.</w:t>
            </w:r>
            <w:r w:rsidR="00836F5A"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31" w:rsidRPr="00846E04" w:rsidTr="00FF442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31" w:rsidRPr="00E90D31" w:rsidRDefault="00E90D31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0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Игрушки. Кубики.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E1B6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6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модуль. </w:t>
            </w:r>
            <w:r w:rsidRPr="00846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Дом, в котором я живу.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Мой дом (квартира).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 дома.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Назначение </w:t>
            </w:r>
            <w:proofErr w:type="gramStart"/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комнат. 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E1B6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Моя комната.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E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b/>
                <w:sz w:val="24"/>
                <w:szCs w:val="24"/>
              </w:rPr>
              <w:t>4 модуль.</w:t>
            </w:r>
            <w:r w:rsidRPr="0084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E1B6C" w:rsidRPr="00846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 быта.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F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ABC" w:rsidRPr="00846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Помощники в доме. Пылесос. Чайник.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31" w:rsidRPr="00846E04" w:rsidTr="00B12E7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31" w:rsidRPr="00846E04" w:rsidTr="00B12E7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Мебель. Диван.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31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5F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Мебель. Стол.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eastAsia="Calibri" w:hAnsi="Times New Roman" w:cs="Times New Roman"/>
                <w:sz w:val="24"/>
                <w:szCs w:val="24"/>
              </w:rPr>
              <w:t>Мебель. Стул.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E90D31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52E" w:rsidRPr="00846E04" w:rsidTr="00766F23">
        <w:trPr>
          <w:jc w:val="center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E" w:rsidRPr="00FF352E" w:rsidRDefault="00FF352E" w:rsidP="00FF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F352E">
              <w:rPr>
                <w:rFonts w:ascii="Times New Roman" w:hAnsi="Times New Roman" w:cs="Times New Roman"/>
                <w:b/>
                <w:sz w:val="24"/>
                <w:szCs w:val="24"/>
              </w:rPr>
              <w:t>тримест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eastAsia="Calibri" w:hAnsi="Times New Roman" w:cs="Times New Roman"/>
                <w:sz w:val="24"/>
                <w:szCs w:val="24"/>
              </w:rPr>
              <w:t>Посуда. Тарелки.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Посуда. Ложка.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BC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BC" w:rsidRPr="00846E04" w:rsidRDefault="005F7AB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BC" w:rsidRPr="00846E04" w:rsidRDefault="005F7ABC" w:rsidP="00250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 Стакан.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BC" w:rsidRPr="00846E04" w:rsidRDefault="005F7AB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BC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BC" w:rsidRPr="00846E04" w:rsidRDefault="005F7AB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F7AB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6E04">
              <w:rPr>
                <w:rFonts w:ascii="Times New Roman" w:hAnsi="Times New Roman" w:cs="Times New Roman"/>
                <w:b/>
                <w:sz w:val="24"/>
                <w:szCs w:val="24"/>
              </w:rPr>
              <w:t>5 модуль.</w:t>
            </w:r>
            <w:r w:rsidRPr="00846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46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Транспорт.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Наземный транспорт.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Автобус. Назначение.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пассажир.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водитель.</w:t>
            </w:r>
            <w:r w:rsidR="00836F5A"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5F7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модуль. </w:t>
            </w:r>
            <w:r w:rsidR="005F7ABC" w:rsidRPr="00846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52E" w:rsidRPr="00846E04" w:rsidTr="00300E7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E" w:rsidRPr="00846E04" w:rsidRDefault="00646B4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E" w:rsidRPr="00846E04" w:rsidRDefault="00FF352E" w:rsidP="00250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покупатель.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E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E" w:rsidRPr="00846E04" w:rsidRDefault="00646B4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E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646B4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продавец.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5A" w:rsidRPr="00846E04" w:rsidTr="00846E0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646B4C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5F7ABC" w:rsidP="00250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5A" w:rsidRPr="00846E04" w:rsidRDefault="00FF352E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5A" w:rsidRPr="00846E04" w:rsidRDefault="00836F5A" w:rsidP="00250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A21" w:rsidRDefault="00CC4A21" w:rsidP="00646B4C">
      <w:pPr>
        <w:suppressAutoHyphens/>
        <w:spacing w:after="240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CC4A21" w:rsidSect="007216D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C4A21" w:rsidRDefault="00CC4A21" w:rsidP="00CC4A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9"/>
        <w:gridCol w:w="3461"/>
        <w:gridCol w:w="3281"/>
        <w:gridCol w:w="2589"/>
      </w:tblGrid>
      <w:tr w:rsidR="00CC4A21" w:rsidRPr="00846E04" w:rsidTr="00CC4A21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A21" w:rsidRPr="00846E04" w:rsidRDefault="00CC4A21">
            <w:pPr>
              <w:pStyle w:val="msonormalbullet2gifbullet1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  <w:r w:rsidRPr="00846E04">
              <w:rPr>
                <w:b/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A21" w:rsidRPr="00846E04" w:rsidRDefault="00CC4A21">
            <w:pPr>
              <w:pStyle w:val="msonormalbullet2gif"/>
              <w:spacing w:line="276" w:lineRule="auto"/>
              <w:rPr>
                <w:b/>
                <w:lang w:eastAsia="en-US"/>
              </w:rPr>
            </w:pPr>
            <w:r w:rsidRPr="00846E04">
              <w:rPr>
                <w:b/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A21" w:rsidRPr="00846E04" w:rsidRDefault="00CC4A21">
            <w:pPr>
              <w:pStyle w:val="msonormalbullet2gif"/>
              <w:spacing w:line="276" w:lineRule="auto"/>
              <w:rPr>
                <w:b/>
                <w:lang w:eastAsia="en-US"/>
              </w:rPr>
            </w:pPr>
            <w:r w:rsidRPr="00846E04">
              <w:rPr>
                <w:b/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A21" w:rsidRPr="00846E04" w:rsidRDefault="00CC4A21">
            <w:pPr>
              <w:pStyle w:val="msonormalbullet2gif"/>
              <w:spacing w:line="276" w:lineRule="auto"/>
              <w:rPr>
                <w:b/>
                <w:lang w:eastAsia="en-US"/>
              </w:rPr>
            </w:pPr>
            <w:r w:rsidRPr="00846E04">
              <w:rPr>
                <w:b/>
                <w:lang w:eastAsia="en-US"/>
              </w:rPr>
              <w:t>Технические средства</w:t>
            </w:r>
          </w:p>
        </w:tc>
      </w:tr>
      <w:tr w:rsidR="00CC4A21" w:rsidRPr="00846E04" w:rsidTr="00CC4A21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A21" w:rsidRPr="00846E04" w:rsidRDefault="00CC4A21" w:rsidP="00CC4A21">
            <w:pPr>
              <w:numPr>
                <w:ilvl w:val="0"/>
                <w:numId w:val="10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Зыкова М.А. Ознакомление с окружающим миром. Методические рекомендации 1 и 2 классы специальных образовательных учреждений. – М.: Просвещение, 2014.</w:t>
            </w:r>
          </w:p>
          <w:p w:rsidR="00CC4A21" w:rsidRPr="00846E04" w:rsidRDefault="00CC4A21" w:rsidP="00CC4A21">
            <w:pPr>
              <w:numPr>
                <w:ilvl w:val="0"/>
                <w:numId w:val="10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CC4A21" w:rsidRPr="00846E04" w:rsidRDefault="00CC4A21" w:rsidP="00CC4A21">
            <w:pPr>
              <w:numPr>
                <w:ilvl w:val="0"/>
                <w:numId w:val="10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воспитание детей с интеллектуальными нарушениями\ под ред. Б.П. </w:t>
            </w:r>
            <w:proofErr w:type="spellStart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CC4A21" w:rsidRPr="00846E04" w:rsidRDefault="00CC4A21" w:rsidP="00CC4A21">
            <w:pPr>
              <w:numPr>
                <w:ilvl w:val="0"/>
                <w:numId w:val="10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 w:rsidRPr="00846E0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CC4A21" w:rsidRPr="00846E04" w:rsidRDefault="00CC4A21" w:rsidP="00CC4A21">
            <w:pPr>
              <w:numPr>
                <w:ilvl w:val="0"/>
                <w:numId w:val="10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 w:rsidRPr="00846E04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 w:rsidRPr="00846E04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М-во образования и науки Рос. Федерации. – М.: </w:t>
            </w:r>
            <w:proofErr w:type="gramStart"/>
            <w:r w:rsidRPr="00846E04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Просвещение ,</w:t>
            </w:r>
            <w:proofErr w:type="gramEnd"/>
            <w:r w:rsidRPr="00846E04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21" w:rsidRPr="00846E04" w:rsidRDefault="00CC4A21">
            <w:pPr>
              <w:tabs>
                <w:tab w:val="left" w:pos="56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Сюжетные </w:t>
            </w:r>
            <w:proofErr w:type="gramStart"/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 пиктограммы</w:t>
            </w:r>
            <w:proofErr w:type="gramEnd"/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изображением  объектов  (в  школе,  во  дворе,  в  городе),  действий,  правил  поведения. </w:t>
            </w:r>
          </w:p>
          <w:p w:rsidR="00CC4A21" w:rsidRPr="00846E04" w:rsidRDefault="00CC4A2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2.Дидактические игры.</w:t>
            </w:r>
          </w:p>
          <w:p w:rsidR="00CC4A21" w:rsidRPr="00846E04" w:rsidRDefault="00CC4A2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3. Физкультминутки</w:t>
            </w:r>
          </w:p>
          <w:p w:rsidR="00CC4A21" w:rsidRPr="00846E04" w:rsidRDefault="00CC4A2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21" w:rsidRPr="00846E04" w:rsidRDefault="00CC4A21">
            <w:pPr>
              <w:pStyle w:val="msonormalbullet1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CC4A21" w:rsidRPr="00846E04" w:rsidRDefault="00CC4A21">
            <w:pPr>
              <w:pStyle w:val="msonormalbullet2gifbullet1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CC4A21" w:rsidRPr="00846E04" w:rsidRDefault="00CC4A21">
            <w:pPr>
              <w:pStyle w:val="msonormalbullet2gifbullet2gifbullet1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CC4A21" w:rsidRPr="00846E04" w:rsidRDefault="00CC4A21">
            <w:pPr>
              <w:pStyle w:val="msonormalbullet2gifbullet2gifbullet3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CC4A21" w:rsidRPr="00846E04" w:rsidRDefault="00CC4A21">
            <w:pPr>
              <w:pStyle w:val="msonormalbullet2gifbullet3gif"/>
              <w:spacing w:line="276" w:lineRule="auto"/>
              <w:ind w:left="720"/>
              <w:contextualSpacing/>
              <w:rPr>
                <w:b/>
                <w:lang w:eastAsia="en-US"/>
              </w:rPr>
            </w:pPr>
          </w:p>
          <w:p w:rsidR="00CC4A21" w:rsidRPr="00846E04" w:rsidRDefault="00CC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A21" w:rsidRPr="00846E04" w:rsidRDefault="00CC4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1.Игрушки.</w:t>
            </w: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2.Макеты транспортных средств.</w:t>
            </w: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3.Посуда</w:t>
            </w:r>
            <w:r w:rsidRPr="0084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21" w:rsidRPr="00846E04" w:rsidRDefault="00CC4A21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E04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4A21" w:rsidRPr="00846E04" w:rsidRDefault="00CC4A2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30B" w:rsidRPr="00BC153B" w:rsidRDefault="00FD030B" w:rsidP="00846E04">
      <w:pPr>
        <w:suppressAutoHyphens/>
        <w:spacing w:after="240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FD030B" w:rsidRPr="00BC153B" w:rsidSect="00CC4A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646B4C" w:rsidRPr="00846E04" w:rsidRDefault="00646B4C" w:rsidP="00846E04">
      <w:pPr>
        <w:tabs>
          <w:tab w:val="left" w:pos="1800"/>
        </w:tabs>
      </w:pPr>
    </w:p>
    <w:sectPr w:rsidR="00646B4C" w:rsidRPr="00846E04" w:rsidSect="00CC4A21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21E76"/>
    <w:multiLevelType w:val="hybridMultilevel"/>
    <w:tmpl w:val="102AA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06A65"/>
    <w:multiLevelType w:val="hybridMultilevel"/>
    <w:tmpl w:val="1DE4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14138"/>
    <w:multiLevelType w:val="hybridMultilevel"/>
    <w:tmpl w:val="7476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F31DC"/>
    <w:multiLevelType w:val="hybridMultilevel"/>
    <w:tmpl w:val="A3BC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0B"/>
    <w:rsid w:val="00051E94"/>
    <w:rsid w:val="00052978"/>
    <w:rsid w:val="0008667C"/>
    <w:rsid w:val="000954C7"/>
    <w:rsid w:val="000A516A"/>
    <w:rsid w:val="000F4D36"/>
    <w:rsid w:val="0013301F"/>
    <w:rsid w:val="00145CA6"/>
    <w:rsid w:val="001632A0"/>
    <w:rsid w:val="00202196"/>
    <w:rsid w:val="00247D42"/>
    <w:rsid w:val="00250DA5"/>
    <w:rsid w:val="00353276"/>
    <w:rsid w:val="004469F9"/>
    <w:rsid w:val="00452EDE"/>
    <w:rsid w:val="00481199"/>
    <w:rsid w:val="005A53C9"/>
    <w:rsid w:val="005B2601"/>
    <w:rsid w:val="005E1B6C"/>
    <w:rsid w:val="005F7ABC"/>
    <w:rsid w:val="00646B4C"/>
    <w:rsid w:val="007216D4"/>
    <w:rsid w:val="00734265"/>
    <w:rsid w:val="007829C4"/>
    <w:rsid w:val="008163F4"/>
    <w:rsid w:val="00836F5A"/>
    <w:rsid w:val="00846E04"/>
    <w:rsid w:val="009B14FC"/>
    <w:rsid w:val="00A864BE"/>
    <w:rsid w:val="00AA62A1"/>
    <w:rsid w:val="00AB49CD"/>
    <w:rsid w:val="00AC3477"/>
    <w:rsid w:val="00B21B32"/>
    <w:rsid w:val="00B24D55"/>
    <w:rsid w:val="00B24F4D"/>
    <w:rsid w:val="00B8650A"/>
    <w:rsid w:val="00BE5FB1"/>
    <w:rsid w:val="00C25505"/>
    <w:rsid w:val="00C64D0B"/>
    <w:rsid w:val="00C6635C"/>
    <w:rsid w:val="00C7508B"/>
    <w:rsid w:val="00CC4A21"/>
    <w:rsid w:val="00DA737C"/>
    <w:rsid w:val="00DE0E34"/>
    <w:rsid w:val="00E90D31"/>
    <w:rsid w:val="00ED1CA1"/>
    <w:rsid w:val="00F04340"/>
    <w:rsid w:val="00F1337F"/>
    <w:rsid w:val="00FD030B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0C95A-9468-47D6-AFC2-2514B65F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0B"/>
  </w:style>
  <w:style w:type="paragraph" w:styleId="3">
    <w:name w:val="heading 3"/>
    <w:basedOn w:val="a"/>
    <w:next w:val="a"/>
    <w:link w:val="30"/>
    <w:uiPriority w:val="9"/>
    <w:unhideWhenUsed/>
    <w:qFormat/>
    <w:rsid w:val="00FD03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030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08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F5A"/>
    <w:pPr>
      <w:ind w:left="720"/>
      <w:contextualSpacing/>
    </w:pPr>
  </w:style>
  <w:style w:type="paragraph" w:styleId="a5">
    <w:name w:val="No Spacing"/>
    <w:uiPriority w:val="1"/>
    <w:qFormat/>
    <w:rsid w:val="00CC4A21"/>
    <w:pPr>
      <w:spacing w:after="0" w:line="240" w:lineRule="auto"/>
    </w:pPr>
  </w:style>
  <w:style w:type="paragraph" w:customStyle="1" w:styleId="msonormalbullet2gif">
    <w:name w:val="msonormalbullet2.gif"/>
    <w:basedOn w:val="a"/>
    <w:rsid w:val="00C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C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C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CC4A21"/>
    <w:rPr>
      <w:rFonts w:ascii="Times New Roman" w:eastAsia="Times New Roman" w:hAnsi="Times New Roman" w:cs="Times New Roman" w:hint="default"/>
    </w:rPr>
  </w:style>
  <w:style w:type="paragraph" w:customStyle="1" w:styleId="msonormalbullet2gifbullet2gifbullet1gif">
    <w:name w:val="msonormalbullet2gifbullet2gifbullet1.gif"/>
    <w:basedOn w:val="a"/>
    <w:rsid w:val="00C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CC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E7356-61CB-4593-9DA2-706FE01D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9</cp:revision>
  <cp:lastPrinted>2018-10-01T13:23:00Z</cp:lastPrinted>
  <dcterms:created xsi:type="dcterms:W3CDTF">2018-09-10T16:20:00Z</dcterms:created>
  <dcterms:modified xsi:type="dcterms:W3CDTF">2019-02-28T19:18:00Z</dcterms:modified>
</cp:coreProperties>
</file>