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12" w:rsidRDefault="00361A67" w:rsidP="00AF53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AF5312">
        <w:rPr>
          <w:rFonts w:ascii="Times New Roman" w:hAnsi="Times New Roman"/>
          <w:sz w:val="24"/>
          <w:szCs w:val="24"/>
        </w:rPr>
        <w:t>осударственное казенное общеобразовательное учреждение Свердловской области «Нижнетагильская школа – интернат, реализующая адаптированные основные общеобразовательные программы»</w:t>
      </w:r>
    </w:p>
    <w:p w:rsidR="00AF5312" w:rsidRDefault="00AF5312" w:rsidP="00AF531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3449"/>
        <w:gridCol w:w="3449"/>
        <w:gridCol w:w="3450"/>
      </w:tblGrid>
      <w:tr w:rsidR="00AF5312" w:rsidTr="0012244B">
        <w:tc>
          <w:tcPr>
            <w:tcW w:w="3449" w:type="dxa"/>
            <w:hideMark/>
          </w:tcPr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AF5312" w:rsidRDefault="00241C80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/Афанасьева Н. Б.</w:t>
            </w:r>
            <w:r w:rsidR="00AF531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 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«___»_________20___г.</w:t>
            </w:r>
          </w:p>
        </w:tc>
        <w:tc>
          <w:tcPr>
            <w:tcW w:w="3449" w:type="dxa"/>
          </w:tcPr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/Кузьмина С. Н./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 20___г.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hideMark/>
          </w:tcPr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_________/Леонова О. Ю./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№_______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«___»_________20___г.</w:t>
            </w:r>
          </w:p>
        </w:tc>
      </w:tr>
    </w:tbl>
    <w:p w:rsidR="00AF5312" w:rsidRDefault="00AF5312" w:rsidP="00AF53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5312" w:rsidRDefault="00AF5312" w:rsidP="00AF53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5312" w:rsidRDefault="00AF5312" w:rsidP="00AF53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 «Коррекционно-развивающие занятия»</w:t>
      </w: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 умеренной степенью умственной отсталости (интеллектуальными нарушениями), </w:t>
      </w: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тяжелыми и множественными нарушениями развития </w:t>
      </w: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2б класса</w:t>
      </w: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 учебный год</w:t>
      </w: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3544" w:type="dxa"/>
        <w:tblInd w:w="6345" w:type="dxa"/>
        <w:tblLook w:val="01E0" w:firstRow="1" w:lastRow="1" w:firstColumn="1" w:lastColumn="1" w:noHBand="0" w:noVBand="0"/>
      </w:tblPr>
      <w:tblGrid>
        <w:gridCol w:w="3544"/>
      </w:tblGrid>
      <w:tr w:rsidR="00AF5312" w:rsidTr="0012244B">
        <w:tc>
          <w:tcPr>
            <w:tcW w:w="3544" w:type="dxa"/>
          </w:tcPr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Н. В.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AF5312" w:rsidRDefault="00AF5312" w:rsidP="0012244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5312" w:rsidRDefault="00AF5312" w:rsidP="00AF53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F5312" w:rsidRDefault="00AF5312" w:rsidP="00AF53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F5312" w:rsidRDefault="00AF5312" w:rsidP="00AF53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F5312" w:rsidRDefault="00AF5312" w:rsidP="00AF5312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Нижний Тагил</w:t>
      </w:r>
    </w:p>
    <w:p w:rsidR="00AF5312" w:rsidRDefault="00AF5312" w:rsidP="00AF53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год</w:t>
      </w:r>
    </w:p>
    <w:p w:rsidR="00AF5312" w:rsidRDefault="00AF5312" w:rsidP="00AF5312"/>
    <w:p w:rsidR="00B34CD2" w:rsidRPr="00B34CD2" w:rsidRDefault="00B34CD2" w:rsidP="00B34C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CD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B759D" w:rsidRDefault="00B34CD2" w:rsidP="00985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4CD2">
        <w:rPr>
          <w:rFonts w:ascii="Times New Roman" w:hAnsi="Times New Roman" w:cs="Times New Roman"/>
          <w:sz w:val="24"/>
          <w:szCs w:val="24"/>
        </w:rPr>
        <w:t>Коррекционно-развивающие занятия направлены на коррекцию отдельных сторон психической деятельности и личностной сферы; формирование социально приемлемых форм поведения, сведение к минимуму проявлений деструктивного поведения: крик, а</w:t>
      </w:r>
      <w:r w:rsidR="00BB759D">
        <w:rPr>
          <w:rFonts w:ascii="Times New Roman" w:hAnsi="Times New Roman" w:cs="Times New Roman"/>
          <w:sz w:val="24"/>
          <w:szCs w:val="24"/>
        </w:rPr>
        <w:t>грессия, стереотипии</w:t>
      </w:r>
      <w:r w:rsidRPr="00B34CD2">
        <w:rPr>
          <w:rFonts w:ascii="Times New Roman" w:hAnsi="Times New Roman" w:cs="Times New Roman"/>
          <w:sz w:val="24"/>
          <w:szCs w:val="24"/>
        </w:rPr>
        <w:t xml:space="preserve">; на реализацию индивидуальных специфических образовательных потребностей обучающихся с умеренной, тяжелой, глубокой умственной отсталостью, с </w:t>
      </w:r>
      <w:r w:rsidR="00BB759D">
        <w:rPr>
          <w:rFonts w:ascii="Times New Roman" w:hAnsi="Times New Roman" w:cs="Times New Roman"/>
          <w:sz w:val="24"/>
          <w:szCs w:val="24"/>
        </w:rPr>
        <w:t>тяжелыми и множественными нарушениями развития</w:t>
      </w:r>
      <w:r w:rsidRPr="00B34CD2">
        <w:rPr>
          <w:rFonts w:ascii="Times New Roman" w:hAnsi="Times New Roman" w:cs="Times New Roman"/>
          <w:sz w:val="24"/>
          <w:szCs w:val="24"/>
        </w:rPr>
        <w:t>, не охваченных содержанием программ учебных предметов и коррекционных занятий;</w:t>
      </w:r>
      <w:proofErr w:type="gramEnd"/>
      <w:r w:rsidRPr="00B34C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4CD2">
        <w:rPr>
          <w:rFonts w:ascii="Times New Roman" w:hAnsi="Times New Roman" w:cs="Times New Roman"/>
          <w:sz w:val="24"/>
          <w:szCs w:val="24"/>
        </w:rPr>
        <w:t xml:space="preserve">дополнительную помощь в освоении отдельных действий и представлений, которые оказываются для обучающихся особенно трудными; на развитие индивидуальных способностей обучающихся, их творческого потенциала.  </w:t>
      </w:r>
      <w:proofErr w:type="gramEnd"/>
    </w:p>
    <w:p w:rsidR="0067528B" w:rsidRPr="0067528B" w:rsidRDefault="0067528B" w:rsidP="006752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8B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67528B" w:rsidRPr="0067528B" w:rsidRDefault="0067528B" w:rsidP="0067528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8B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67528B" w:rsidRPr="0067528B" w:rsidRDefault="0067528B" w:rsidP="0067528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528B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Российской Федерации от 19 декабря 2014 г.  № 1599;</w:t>
      </w:r>
      <w:proofErr w:type="gramEnd"/>
    </w:p>
    <w:p w:rsidR="0067528B" w:rsidRPr="0067528B" w:rsidRDefault="0067528B" w:rsidP="0067528B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8B">
        <w:rPr>
          <w:rFonts w:ascii="Times New Roman" w:eastAsia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2);</w:t>
      </w:r>
    </w:p>
    <w:p w:rsidR="00241C80" w:rsidRDefault="0067528B" w:rsidP="0067528B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8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67528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67528B">
        <w:rPr>
          <w:rFonts w:ascii="Times New Roman" w:eastAsia="Times New Roman" w:hAnsi="Times New Roman" w:cs="Times New Roman"/>
          <w:sz w:val="24"/>
          <w:szCs w:val="24"/>
        </w:rPr>
        <w:t xml:space="preserve"> «Нижнетагильская школа-интернат».</w:t>
      </w:r>
    </w:p>
    <w:p w:rsidR="0067528B" w:rsidRPr="0067528B" w:rsidRDefault="00945A08" w:rsidP="00945A0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5A08">
        <w:rPr>
          <w:rFonts w:ascii="Times New Roman" w:eastAsia="Times New Roman" w:hAnsi="Times New Roman" w:cs="Times New Roman"/>
          <w:sz w:val="24"/>
          <w:szCs w:val="24"/>
        </w:rPr>
        <w:t>В Федеральном компоненте госу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дарственного стандарта коррекционный курс </w:t>
      </w:r>
      <w:r w:rsidRPr="00945A08">
        <w:rPr>
          <w:rFonts w:ascii="Times New Roman" w:eastAsia="Times New Roman" w:hAnsi="Times New Roman" w:cs="Times New Roman"/>
          <w:sz w:val="24"/>
          <w:szCs w:val="24"/>
        </w:rPr>
        <w:t>обозначен как самостоятельный пред</w:t>
      </w:r>
      <w:r>
        <w:rPr>
          <w:rFonts w:ascii="Times New Roman" w:eastAsia="Times New Roman" w:hAnsi="Times New Roman" w:cs="Times New Roman"/>
          <w:sz w:val="24"/>
          <w:szCs w:val="24"/>
        </w:rPr>
        <w:t>мет. На его изучение отведено 63 часа, 2</w:t>
      </w:r>
      <w:r w:rsidRPr="00945A08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неделю, 34 учебные недели.</w:t>
      </w:r>
    </w:p>
    <w:p w:rsidR="00BB759D" w:rsidRDefault="00AF5312" w:rsidP="00BB75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AF5312" w:rsidRPr="00BB759D" w:rsidRDefault="00AF5312" w:rsidP="00BB75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учебного предмета «Коррекционно-развивающие занятия»</w:t>
      </w:r>
    </w:p>
    <w:p w:rsidR="00AF5312" w:rsidRDefault="00AF5312" w:rsidP="00AF531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8F">
        <w:rPr>
          <w:rFonts w:ascii="Times New Roman" w:hAnsi="Times New Roman" w:cs="Times New Roman"/>
          <w:sz w:val="24"/>
          <w:szCs w:val="24"/>
        </w:rPr>
        <w:t xml:space="preserve">Представление о функциональном назначении органов чувств: </w:t>
      </w:r>
    </w:p>
    <w:p w:rsidR="00AF5312" w:rsidRDefault="00AF5312" w:rsidP="00AF53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зрение;</w:t>
      </w:r>
      <w:r w:rsidRPr="005A1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312" w:rsidRDefault="00AF5312" w:rsidP="00AF53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слух;</w:t>
      </w:r>
    </w:p>
    <w:p w:rsidR="00AF5312" w:rsidRDefault="00AF5312" w:rsidP="00AF53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осязание;</w:t>
      </w:r>
    </w:p>
    <w:p w:rsidR="00AF5312" w:rsidRDefault="00AF5312" w:rsidP="00AF53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8F">
        <w:rPr>
          <w:rFonts w:ascii="Times New Roman" w:hAnsi="Times New Roman" w:cs="Times New Roman"/>
          <w:sz w:val="24"/>
          <w:szCs w:val="24"/>
        </w:rPr>
        <w:t>обо</w:t>
      </w:r>
      <w:r>
        <w:rPr>
          <w:rFonts w:ascii="Times New Roman" w:hAnsi="Times New Roman" w:cs="Times New Roman"/>
          <w:sz w:val="24"/>
          <w:szCs w:val="24"/>
        </w:rPr>
        <w:t>няние;</w:t>
      </w:r>
      <w:r w:rsidRPr="005A1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312" w:rsidRDefault="00AF5312" w:rsidP="00AF53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вкус.</w:t>
      </w:r>
    </w:p>
    <w:p w:rsidR="00AF5312" w:rsidRDefault="00AF5312" w:rsidP="00AF531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Представление о свойствах и назначении материалов:</w:t>
      </w:r>
    </w:p>
    <w:p w:rsidR="00AF5312" w:rsidRDefault="00AF5312" w:rsidP="00AF53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температура;</w:t>
      </w:r>
    </w:p>
    <w:p w:rsidR="00AF5312" w:rsidRDefault="00AF5312" w:rsidP="00AF53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фактура;</w:t>
      </w:r>
    </w:p>
    <w:p w:rsidR="00AF5312" w:rsidRDefault="00AF5312" w:rsidP="00AF53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влажность;</w:t>
      </w:r>
    </w:p>
    <w:p w:rsidR="00241C80" w:rsidRDefault="00AF5312" w:rsidP="00945A0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вязкость.</w:t>
      </w:r>
    </w:p>
    <w:p w:rsidR="00945A08" w:rsidRPr="00945A08" w:rsidRDefault="00945A08" w:rsidP="00945A08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5312" w:rsidRPr="006D6B22" w:rsidRDefault="00AF5312" w:rsidP="00241C80">
      <w:pPr>
        <w:pStyle w:val="a3"/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B22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F5312" w:rsidRPr="006D6B22" w:rsidRDefault="00AF5312" w:rsidP="00241C80">
      <w:pPr>
        <w:pStyle w:val="a3"/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B22">
        <w:rPr>
          <w:rFonts w:ascii="Times New Roman" w:hAnsi="Times New Roman" w:cs="Times New Roman"/>
          <w:b/>
          <w:sz w:val="24"/>
          <w:szCs w:val="24"/>
        </w:rPr>
        <w:t>учебного предмета «Коррекционно-развивающие занятия»</w:t>
      </w:r>
    </w:p>
    <w:p w:rsidR="00AF5312" w:rsidRPr="006D6B22" w:rsidRDefault="00AF5312" w:rsidP="00241C80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6B22">
        <w:rPr>
          <w:rFonts w:ascii="Times New Roman" w:hAnsi="Times New Roman" w:cs="Times New Roman"/>
          <w:b/>
          <w:iCs/>
          <w:sz w:val="24"/>
          <w:szCs w:val="24"/>
        </w:rPr>
        <w:t>Зрительное восприятие</w:t>
      </w:r>
    </w:p>
    <w:p w:rsidR="00AF5312" w:rsidRPr="006D6B22" w:rsidRDefault="00AF5312" w:rsidP="00AF53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B22">
        <w:rPr>
          <w:rFonts w:ascii="Times New Roman" w:hAnsi="Times New Roman" w:cs="Times New Roman"/>
          <w:sz w:val="24"/>
          <w:szCs w:val="24"/>
        </w:rPr>
        <w:t>Фиксация взгляда на лице человека (на неподвижном светящемся предмете, на неподвижном предмете, расположенном напротив, справа и слева, на движущемся предмете). Прослеживание взглядом за движущимся близко расположенным предметом (по горизонтали, по верт</w:t>
      </w:r>
      <w:r w:rsidR="0030778B">
        <w:rPr>
          <w:rFonts w:ascii="Times New Roman" w:hAnsi="Times New Roman" w:cs="Times New Roman"/>
          <w:sz w:val="24"/>
          <w:szCs w:val="24"/>
        </w:rPr>
        <w:t>икали, по кругу, вперед-</w:t>
      </w:r>
      <w:r w:rsidRPr="006D6B22">
        <w:rPr>
          <w:rFonts w:ascii="Times New Roman" w:hAnsi="Times New Roman" w:cs="Times New Roman"/>
          <w:sz w:val="24"/>
          <w:szCs w:val="24"/>
        </w:rPr>
        <w:t xml:space="preserve">назад). </w:t>
      </w:r>
      <w:r w:rsidR="0030778B">
        <w:rPr>
          <w:rFonts w:ascii="Times New Roman" w:hAnsi="Times New Roman" w:cs="Times New Roman"/>
          <w:sz w:val="24"/>
          <w:szCs w:val="24"/>
        </w:rPr>
        <w:t>Нахождение нескольких деталей одного предмета. Определение отличительных и общих признаков предметов.</w:t>
      </w:r>
    </w:p>
    <w:p w:rsidR="00AF5312" w:rsidRPr="006D6B22" w:rsidRDefault="00AF5312" w:rsidP="00241C80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D6B22">
        <w:rPr>
          <w:rFonts w:ascii="Times New Roman" w:hAnsi="Times New Roman" w:cs="Times New Roman"/>
          <w:b/>
          <w:iCs/>
          <w:sz w:val="24"/>
          <w:szCs w:val="24"/>
        </w:rPr>
        <w:t>Слуховое восприятие</w:t>
      </w:r>
    </w:p>
    <w:p w:rsidR="00AF5312" w:rsidRPr="006D6B22" w:rsidRDefault="00AF5312" w:rsidP="00AF5312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D6B22">
        <w:rPr>
          <w:rFonts w:ascii="Times New Roman" w:hAnsi="Times New Roman"/>
          <w:bCs/>
          <w:sz w:val="24"/>
          <w:szCs w:val="24"/>
        </w:rPr>
        <w:t>Определение места расположения неподвижного близко расположенного (удаленного) источника звука. Прослеживание за близко расположенным перемещающимся источником звука. Соотнесение звука с его источником. Нахождение одинаковых по звучанию объектов.</w:t>
      </w:r>
      <w:r>
        <w:rPr>
          <w:rFonts w:ascii="Times New Roman" w:hAnsi="Times New Roman"/>
          <w:bCs/>
          <w:sz w:val="24"/>
          <w:szCs w:val="24"/>
        </w:rPr>
        <w:t xml:space="preserve"> Узнавание и различение звуков окружающей среды (звуки дождя, журчание ручейка, пение птиц, жужжание пчел), музыкальных звуков, звуков речи.</w:t>
      </w:r>
    </w:p>
    <w:p w:rsidR="00AF5312" w:rsidRPr="006D6C18" w:rsidRDefault="00AF5312" w:rsidP="00241C80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6C18">
        <w:rPr>
          <w:rFonts w:ascii="Times New Roman" w:hAnsi="Times New Roman" w:cs="Times New Roman"/>
          <w:b/>
          <w:iCs/>
          <w:sz w:val="24"/>
          <w:szCs w:val="24"/>
        </w:rPr>
        <w:t>Кинестетическое восприятие</w:t>
      </w:r>
    </w:p>
    <w:p w:rsidR="00AF5312" w:rsidRDefault="00AF5312" w:rsidP="00AF5312">
      <w:pPr>
        <w:pStyle w:val="Default"/>
        <w:spacing w:line="360" w:lineRule="auto"/>
        <w:ind w:firstLine="708"/>
        <w:jc w:val="both"/>
      </w:pPr>
      <w:proofErr w:type="gramStart"/>
      <w:r>
        <w:t xml:space="preserve">Соприкосновение с человеком, </w:t>
      </w:r>
      <w:r w:rsidRPr="00D61152">
        <w:t>соприкосновение с материа</w:t>
      </w:r>
      <w:r>
        <w:t xml:space="preserve">лами (дерево, </w:t>
      </w:r>
      <w:r w:rsidRPr="00D61152">
        <w:t>металл</w:t>
      </w:r>
      <w:r>
        <w:t xml:space="preserve">, пластмасса, бумага, вода), </w:t>
      </w:r>
      <w:r w:rsidRPr="00D61152">
        <w:t xml:space="preserve">различными по </w:t>
      </w:r>
      <w:r>
        <w:t xml:space="preserve">температуре (холодный, теплый), </w:t>
      </w:r>
      <w:r w:rsidRPr="00D61152">
        <w:t xml:space="preserve">фактуре (гладкий, шероховатый), </w:t>
      </w:r>
      <w:r>
        <w:t xml:space="preserve">влажности (сухой, влажный), </w:t>
      </w:r>
      <w:r w:rsidRPr="00D61152">
        <w:t>вязк</w:t>
      </w:r>
      <w:r>
        <w:t>ости (жидкий, густой, сыпучий), с различными видами поверхностей (твердый, мягкий).</w:t>
      </w:r>
      <w:proofErr w:type="gramEnd"/>
    </w:p>
    <w:p w:rsidR="00AF5312" w:rsidRPr="00B006F4" w:rsidRDefault="00AF5312" w:rsidP="00AF5312">
      <w:pPr>
        <w:pStyle w:val="Default"/>
        <w:spacing w:line="360" w:lineRule="auto"/>
        <w:ind w:firstLine="708"/>
        <w:jc w:val="both"/>
      </w:pPr>
      <w:r>
        <w:t xml:space="preserve">Адекватное реагирование </w:t>
      </w:r>
      <w:r w:rsidRPr="00D61152">
        <w:t xml:space="preserve">на </w:t>
      </w:r>
      <w:r>
        <w:t xml:space="preserve">вибрацию, исходящую от объектов, </w:t>
      </w:r>
      <w:r w:rsidR="0030778B">
        <w:rPr>
          <w:shd w:val="clear" w:color="auto" w:fill="FFFFFF"/>
        </w:rPr>
        <w:t xml:space="preserve">на давление </w:t>
      </w:r>
      <w:r w:rsidRPr="00B006F4">
        <w:rPr>
          <w:shd w:val="clear" w:color="auto" w:fill="FFFFFF"/>
        </w:rPr>
        <w:t>на поверхность тела, на положение тела (горизонтальное, вертикальное), на положение частей тела.</w:t>
      </w:r>
    </w:p>
    <w:p w:rsidR="00AF5312" w:rsidRPr="00853F2B" w:rsidRDefault="00AF5312" w:rsidP="00AF5312">
      <w:pPr>
        <w:pStyle w:val="Default"/>
        <w:spacing w:line="360" w:lineRule="auto"/>
        <w:ind w:firstLine="708"/>
        <w:jc w:val="both"/>
        <w:rPr>
          <w:i/>
          <w:iCs/>
        </w:rPr>
      </w:pPr>
      <w:r w:rsidRPr="00D61152">
        <w:t>Различение материалов по характеристикам (температура, фактура, влажность, вязкость)</w:t>
      </w:r>
      <w:r w:rsidRPr="00D61152">
        <w:rPr>
          <w:i/>
          <w:iCs/>
        </w:rPr>
        <w:t xml:space="preserve">. </w:t>
      </w:r>
    </w:p>
    <w:p w:rsidR="00AF5312" w:rsidRDefault="00AF5312" w:rsidP="00241C80">
      <w:pPr>
        <w:pStyle w:val="Default"/>
        <w:spacing w:line="360" w:lineRule="auto"/>
        <w:ind w:left="708"/>
        <w:jc w:val="center"/>
        <w:rPr>
          <w:b/>
          <w:iCs/>
        </w:rPr>
      </w:pPr>
      <w:r w:rsidRPr="003B000D">
        <w:rPr>
          <w:b/>
          <w:iCs/>
        </w:rPr>
        <w:t>Восприятие запаха</w:t>
      </w:r>
    </w:p>
    <w:p w:rsidR="00AF5312" w:rsidRDefault="00AF5312" w:rsidP="00AF5312">
      <w:pPr>
        <w:pStyle w:val="Default"/>
        <w:spacing w:line="360" w:lineRule="auto"/>
        <w:ind w:firstLine="708"/>
        <w:jc w:val="both"/>
      </w:pPr>
      <w:r>
        <w:t>Адекватное реагирование на запах.</w:t>
      </w:r>
    </w:p>
    <w:p w:rsidR="00AF5312" w:rsidRPr="003B000D" w:rsidRDefault="00AF5312" w:rsidP="00AF5312">
      <w:pPr>
        <w:pStyle w:val="Default"/>
        <w:spacing w:line="360" w:lineRule="auto"/>
        <w:ind w:firstLine="708"/>
        <w:jc w:val="both"/>
      </w:pPr>
      <w:r>
        <w:t>Узнавание и различение объектов</w:t>
      </w:r>
      <w:r w:rsidRPr="00246D9A">
        <w:t xml:space="preserve"> по запаху</w:t>
      </w:r>
      <w:r>
        <w:t xml:space="preserve"> (лимон, банан, яблоко, хвоя, кофе, цветы). </w:t>
      </w:r>
    </w:p>
    <w:p w:rsidR="00AF5312" w:rsidRPr="00BF2C9F" w:rsidRDefault="00AF5312" w:rsidP="00241C80">
      <w:pPr>
        <w:pStyle w:val="Default"/>
        <w:spacing w:line="360" w:lineRule="auto"/>
        <w:ind w:left="708"/>
        <w:jc w:val="center"/>
        <w:rPr>
          <w:b/>
          <w:iCs/>
        </w:rPr>
      </w:pPr>
      <w:r>
        <w:rPr>
          <w:b/>
          <w:iCs/>
        </w:rPr>
        <w:lastRenderedPageBreak/>
        <w:t>Восприятие вкуса</w:t>
      </w:r>
    </w:p>
    <w:p w:rsidR="00AF5312" w:rsidRDefault="00AF5312" w:rsidP="00AF5312">
      <w:pPr>
        <w:pStyle w:val="Default"/>
        <w:spacing w:line="360" w:lineRule="auto"/>
        <w:ind w:firstLine="708"/>
        <w:jc w:val="both"/>
      </w:pPr>
      <w:r>
        <w:t>Адекватное реагирование на продукты.</w:t>
      </w:r>
    </w:p>
    <w:p w:rsidR="00AF5312" w:rsidRDefault="00AF5312" w:rsidP="00AF5312">
      <w:pPr>
        <w:pStyle w:val="Default"/>
        <w:spacing w:line="360" w:lineRule="auto"/>
        <w:ind w:firstLine="708"/>
        <w:jc w:val="both"/>
      </w:pPr>
      <w:proofErr w:type="gramStart"/>
      <w:r>
        <w:t>Узнавание</w:t>
      </w:r>
      <w:r w:rsidRPr="00246D9A">
        <w:t xml:space="preserve"> и </w:t>
      </w:r>
      <w:r>
        <w:t>различение продуктов по вкусу (шоколад, хлеб, мясо, рыба, рожки), вкусовым</w:t>
      </w:r>
      <w:r w:rsidRPr="00246D9A">
        <w:t xml:space="preserve"> качества</w:t>
      </w:r>
      <w:r>
        <w:t>м</w:t>
      </w:r>
      <w:r w:rsidRPr="00246D9A">
        <w:t xml:space="preserve"> (горьк</w:t>
      </w:r>
      <w:r>
        <w:t xml:space="preserve">ий, сладкий, кислый, соленый, острый), </w:t>
      </w:r>
      <w:r w:rsidRPr="00246D9A">
        <w:t xml:space="preserve">консистенции (жидкий, твердый, вязкий, сыпучий). </w:t>
      </w:r>
      <w:proofErr w:type="gramEnd"/>
    </w:p>
    <w:p w:rsidR="00241C80" w:rsidRDefault="00241C80" w:rsidP="00BB759D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C80" w:rsidRPr="00945A08" w:rsidRDefault="00AF5312" w:rsidP="00945A08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92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086"/>
        <w:gridCol w:w="2281"/>
      </w:tblGrid>
      <w:tr w:rsidR="00AF5312" w:rsidRPr="009A0311" w:rsidTr="0012244B">
        <w:tc>
          <w:tcPr>
            <w:tcW w:w="709" w:type="dxa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5387" w:type="dxa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086" w:type="dxa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</w:p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81" w:type="dxa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AF5312" w:rsidRPr="009A0311" w:rsidTr="0012244B">
        <w:tc>
          <w:tcPr>
            <w:tcW w:w="9463" w:type="dxa"/>
            <w:gridSpan w:val="4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Зрительное восприятие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Взгляд на лицо человека</w:t>
            </w:r>
          </w:p>
        </w:tc>
        <w:tc>
          <w:tcPr>
            <w:tcW w:w="1086" w:type="dxa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554366" w:rsidRDefault="00554366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Неподвижный светящийся предмет</w:t>
            </w:r>
          </w:p>
        </w:tc>
        <w:tc>
          <w:tcPr>
            <w:tcW w:w="1086" w:type="dxa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554366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Расположенный напротив неподвижный предмет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554366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Предмет, расположенный слева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554366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Предмет, расположенный справа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554366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Движущийся предмет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554366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</w:p>
        </w:tc>
      </w:tr>
      <w:tr w:rsidR="005534E5" w:rsidRPr="009A0311" w:rsidTr="002F76A0">
        <w:tc>
          <w:tcPr>
            <w:tcW w:w="7182" w:type="dxa"/>
            <w:gridSpan w:val="3"/>
          </w:tcPr>
          <w:p w:rsidR="005534E5" w:rsidRDefault="005534E5" w:rsidP="008A5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281" w:type="dxa"/>
          </w:tcPr>
          <w:p w:rsidR="005534E5" w:rsidRDefault="005534E5" w:rsidP="001224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Движущийся по горизонтали предмет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554366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Движущийся по вертикали предмет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8142B2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Движущийся по кругу предмет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Движущийся вперед-назад предмет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Предмет, состоящий из нескольких деталей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AF5312" w:rsidRDefault="0030778B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предмета. О</w:t>
            </w:r>
            <w:r w:rsidR="00AF5312">
              <w:rPr>
                <w:rFonts w:ascii="Times New Roman" w:hAnsi="Times New Roman" w:cs="Times New Roman"/>
                <w:sz w:val="24"/>
                <w:szCs w:val="24"/>
              </w:rPr>
              <w:t>тличительные и общие признаки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изменений в предъявленном ряду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«Лишняя» игрушка, картинка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AF5312" w:rsidRPr="009A0311" w:rsidTr="0012244B">
        <w:tc>
          <w:tcPr>
            <w:tcW w:w="9463" w:type="dxa"/>
            <w:gridSpan w:val="4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Слуховое восприятие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AF5312" w:rsidRDefault="0030778B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Неподвижный близкорасположенный источник</w:t>
            </w:r>
            <w:r w:rsidR="00AF5312">
              <w:rPr>
                <w:rFonts w:ascii="Times New Roman" w:hAnsi="Times New Roman" w:cs="Times New Roman"/>
                <w:sz w:val="24"/>
                <w:szCs w:val="24"/>
              </w:rPr>
              <w:t xml:space="preserve"> звука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AF5312" w:rsidRDefault="0030778B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Неподвижный удаленный источник</w:t>
            </w:r>
            <w:r w:rsidR="00AF5312">
              <w:rPr>
                <w:rFonts w:ascii="Times New Roman" w:hAnsi="Times New Roman" w:cs="Times New Roman"/>
                <w:sz w:val="24"/>
                <w:szCs w:val="24"/>
              </w:rPr>
              <w:t xml:space="preserve"> звука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AF5312" w:rsidRDefault="0030778B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Близкорасположенный перемещающийся источник</w:t>
            </w:r>
            <w:r w:rsidR="00AF5312">
              <w:rPr>
                <w:rFonts w:ascii="Times New Roman" w:hAnsi="Times New Roman" w:cs="Times New Roman"/>
                <w:sz w:val="24"/>
                <w:szCs w:val="24"/>
              </w:rPr>
              <w:t xml:space="preserve"> звука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его источник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Одинаковые по звучанию объекты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дождя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Журчание ручейка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8142B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 птиц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="008142B2"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Жужжание пчел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музыки</w:t>
            </w:r>
          </w:p>
        </w:tc>
        <w:tc>
          <w:tcPr>
            <w:tcW w:w="1086" w:type="dxa"/>
          </w:tcPr>
          <w:p w:rsidR="00AF5312" w:rsidRDefault="004C3B6C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речи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9463" w:type="dxa"/>
            <w:gridSpan w:val="4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Кинестетическое восприятие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Прикосновения человека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Соприкосновение с деревом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Соприкосновение с металлом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Соприкосновение с пластмассой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Соприкосновение с бумагой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Соприкосновение с водой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холодные - горячие</w:t>
            </w:r>
          </w:p>
        </w:tc>
        <w:tc>
          <w:tcPr>
            <w:tcW w:w="1086" w:type="dxa"/>
          </w:tcPr>
          <w:p w:rsidR="00AF5312" w:rsidRDefault="004C3B6C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D305C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2440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42440B"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24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гладкие - шероховатые</w:t>
            </w:r>
          </w:p>
        </w:tc>
        <w:tc>
          <w:tcPr>
            <w:tcW w:w="1086" w:type="dxa"/>
          </w:tcPr>
          <w:p w:rsidR="00AF5312" w:rsidRDefault="004C3B6C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влажный - сухой</w:t>
            </w:r>
          </w:p>
        </w:tc>
        <w:tc>
          <w:tcPr>
            <w:tcW w:w="1086" w:type="dxa"/>
          </w:tcPr>
          <w:p w:rsidR="00AF5312" w:rsidRDefault="004C3B6C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 жидкие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 густые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42440B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 сыпучие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  <w:r w:rsidR="0042440B"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24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Поверхность твердая - мягкая</w:t>
            </w:r>
          </w:p>
        </w:tc>
        <w:tc>
          <w:tcPr>
            <w:tcW w:w="1086" w:type="dxa"/>
          </w:tcPr>
          <w:p w:rsidR="00AF5312" w:rsidRDefault="004C3B6C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на вибрацию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на давление на поверхность тела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на горизонтальное положение тела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на вертикальное положение тела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на положение частей тела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Соприкосновение тела с поверхностями различного вида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9463" w:type="dxa"/>
            <w:gridSpan w:val="4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запаха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Запахи неприятные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Запахи приятные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 лимона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 банана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 яблока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 хвои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 кофе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627B05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 цветов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  <w:r w:rsidR="00627B05"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27B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9463" w:type="dxa"/>
            <w:gridSpan w:val="4"/>
          </w:tcPr>
          <w:p w:rsidR="00AF5312" w:rsidRPr="009A0311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вкуса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горькие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сладкие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кислые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соленые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Pr="008142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острые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0A67F9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F9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жидкие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A67F9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твердые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A67F9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вязкие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A67F9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7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сыпучие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A67F9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AF5312" w:rsidRPr="009A0311" w:rsidTr="0012244B">
        <w:tc>
          <w:tcPr>
            <w:tcW w:w="709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7" w:type="dxa"/>
          </w:tcPr>
          <w:p w:rsidR="00AF5312" w:rsidRDefault="0030778B" w:rsidP="0012244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ощущения</w:t>
            </w:r>
          </w:p>
        </w:tc>
        <w:tc>
          <w:tcPr>
            <w:tcW w:w="1086" w:type="dxa"/>
          </w:tcPr>
          <w:p w:rsidR="00AF5312" w:rsidRDefault="00AF5312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F5312" w:rsidRPr="009A0311" w:rsidRDefault="000A67F9" w:rsidP="0012244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A67F9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</w:tbl>
    <w:p w:rsidR="00D1032B" w:rsidRDefault="00D1032B" w:rsidP="00D103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B" w:rsidRDefault="00D1032B" w:rsidP="00D103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оснащение </w:t>
      </w:r>
      <w:r>
        <w:rPr>
          <w:rFonts w:ascii="Times New Roman" w:hAnsi="Times New Roman" w:cs="Times New Roman"/>
          <w:sz w:val="24"/>
          <w:szCs w:val="24"/>
        </w:rPr>
        <w:t xml:space="preserve">учебного предмета включает: </w:t>
      </w:r>
    </w:p>
    <w:p w:rsidR="00186BE8" w:rsidRDefault="00186BE8" w:rsidP="00186BE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светящийся предмет;</w:t>
      </w:r>
    </w:p>
    <w:p w:rsidR="00186BE8" w:rsidRDefault="00186BE8" w:rsidP="00186BE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предметы, имеющие общие и отличительные признаки;</w:t>
      </w:r>
    </w:p>
    <w:p w:rsidR="00186BE8" w:rsidRDefault="00186BE8" w:rsidP="00186BE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звучащие предметы;</w:t>
      </w:r>
    </w:p>
    <w:p w:rsidR="00B16C51" w:rsidRDefault="00B16C51" w:rsidP="00186BE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аудиоматериалы;</w:t>
      </w:r>
    </w:p>
    <w:p w:rsidR="00186BE8" w:rsidRDefault="00186BE8" w:rsidP="00186BE8">
      <w:pPr>
        <w:pStyle w:val="Default"/>
        <w:numPr>
          <w:ilvl w:val="0"/>
          <w:numId w:val="4"/>
        </w:numPr>
        <w:spacing w:line="360" w:lineRule="auto"/>
        <w:jc w:val="both"/>
      </w:pPr>
      <w:r w:rsidRPr="00D61152">
        <w:t>материа</w:t>
      </w:r>
      <w:r>
        <w:t>лы, различные</w:t>
      </w:r>
      <w:r w:rsidRPr="00D61152">
        <w:t xml:space="preserve"> по </w:t>
      </w:r>
      <w:r>
        <w:t xml:space="preserve">температуре, </w:t>
      </w:r>
      <w:r w:rsidRPr="00D61152">
        <w:t xml:space="preserve">фактуре, </w:t>
      </w:r>
      <w:r>
        <w:t xml:space="preserve">влажности, </w:t>
      </w:r>
      <w:r w:rsidRPr="00D61152">
        <w:t>вязк</w:t>
      </w:r>
      <w:r>
        <w:t>ости, с различными видами поверхностей;</w:t>
      </w:r>
    </w:p>
    <w:p w:rsidR="00186BE8" w:rsidRPr="00B006F4" w:rsidRDefault="00186BE8" w:rsidP="00186BE8">
      <w:pPr>
        <w:pStyle w:val="Default"/>
        <w:numPr>
          <w:ilvl w:val="0"/>
          <w:numId w:val="4"/>
        </w:numPr>
        <w:spacing w:line="360" w:lineRule="auto"/>
        <w:jc w:val="both"/>
      </w:pPr>
      <w:r>
        <w:t>вибрирующий объект;</w:t>
      </w:r>
    </w:p>
    <w:p w:rsidR="00186BE8" w:rsidRDefault="00922CC1" w:rsidP="00186BE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объекты, издающие запах;</w:t>
      </w:r>
    </w:p>
    <w:p w:rsidR="00B16C51" w:rsidRDefault="00922CC1" w:rsidP="00B16C51">
      <w:pPr>
        <w:pStyle w:val="Default"/>
        <w:numPr>
          <w:ilvl w:val="0"/>
          <w:numId w:val="4"/>
        </w:numPr>
        <w:spacing w:line="360" w:lineRule="auto"/>
        <w:jc w:val="both"/>
      </w:pPr>
      <w:r>
        <w:t>продукты, различные по вкусу, вкусовым</w:t>
      </w:r>
      <w:r w:rsidRPr="00246D9A">
        <w:t xml:space="preserve"> качества</w:t>
      </w:r>
      <w:r>
        <w:t xml:space="preserve">м, </w:t>
      </w:r>
      <w:r w:rsidR="00B16C51">
        <w:t>консистенции.</w:t>
      </w:r>
    </w:p>
    <w:p w:rsidR="00B16C51" w:rsidRDefault="00B16C51" w:rsidP="00B16C51">
      <w:pPr>
        <w:pStyle w:val="Default"/>
        <w:spacing w:line="360" w:lineRule="auto"/>
        <w:jc w:val="both"/>
      </w:pPr>
    </w:p>
    <w:p w:rsidR="00B16C51" w:rsidRDefault="00B16C51" w:rsidP="00B16C51">
      <w:pPr>
        <w:pStyle w:val="Default"/>
        <w:spacing w:line="360" w:lineRule="auto"/>
        <w:jc w:val="both"/>
      </w:pPr>
    </w:p>
    <w:p w:rsidR="00B16C51" w:rsidRDefault="00B16C51" w:rsidP="00B16C51">
      <w:pPr>
        <w:pStyle w:val="Default"/>
        <w:spacing w:line="360" w:lineRule="auto"/>
        <w:jc w:val="both"/>
      </w:pPr>
    </w:p>
    <w:p w:rsidR="00B16C51" w:rsidRDefault="00B16C51" w:rsidP="00B16C51">
      <w:pPr>
        <w:pStyle w:val="Default"/>
        <w:spacing w:line="360" w:lineRule="auto"/>
        <w:jc w:val="both"/>
      </w:pPr>
    </w:p>
    <w:p w:rsidR="00B16C51" w:rsidRDefault="00B16C51" w:rsidP="00B16C51">
      <w:pPr>
        <w:pStyle w:val="Default"/>
        <w:spacing w:line="360" w:lineRule="auto"/>
        <w:jc w:val="both"/>
      </w:pPr>
    </w:p>
    <w:p w:rsidR="00B16C51" w:rsidRDefault="00B16C51" w:rsidP="00B16C51">
      <w:pPr>
        <w:pStyle w:val="Default"/>
        <w:spacing w:line="360" w:lineRule="auto"/>
        <w:jc w:val="both"/>
      </w:pPr>
    </w:p>
    <w:p w:rsidR="00B16C51" w:rsidRPr="00BF2C9F" w:rsidRDefault="00B16C51" w:rsidP="00B16C51">
      <w:pPr>
        <w:pStyle w:val="Default"/>
        <w:spacing w:line="360" w:lineRule="auto"/>
        <w:jc w:val="both"/>
      </w:pPr>
    </w:p>
    <w:p w:rsidR="00830DB1" w:rsidRDefault="00830DB1"/>
    <w:sectPr w:rsidR="00830DB1" w:rsidSect="0058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4B11"/>
    <w:multiLevelType w:val="hybridMultilevel"/>
    <w:tmpl w:val="1B2CC1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7C719EE"/>
    <w:multiLevelType w:val="hybridMultilevel"/>
    <w:tmpl w:val="0DE0C9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3066F31"/>
    <w:multiLevelType w:val="hybridMultilevel"/>
    <w:tmpl w:val="FF064E9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D922EDA"/>
    <w:multiLevelType w:val="hybridMultilevel"/>
    <w:tmpl w:val="68BE9DC2"/>
    <w:lvl w:ilvl="0" w:tplc="77B4C822">
      <w:start w:val="1"/>
      <w:numFmt w:val="decimal"/>
      <w:lvlText w:val="%1."/>
      <w:lvlJc w:val="left"/>
      <w:pPr>
        <w:ind w:left="1080" w:hanging="360"/>
      </w:pPr>
    </w:lvl>
    <w:lvl w:ilvl="1" w:tplc="BCE4FBB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62DBD"/>
    <w:multiLevelType w:val="hybridMultilevel"/>
    <w:tmpl w:val="D35ADD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5312"/>
    <w:rsid w:val="00091D8F"/>
    <w:rsid w:val="000A67F9"/>
    <w:rsid w:val="000D305C"/>
    <w:rsid w:val="00186BE8"/>
    <w:rsid w:val="00241C80"/>
    <w:rsid w:val="00302B59"/>
    <w:rsid w:val="0030778B"/>
    <w:rsid w:val="00361A67"/>
    <w:rsid w:val="00390F59"/>
    <w:rsid w:val="0042440B"/>
    <w:rsid w:val="004A6377"/>
    <w:rsid w:val="004C3B6C"/>
    <w:rsid w:val="005534E5"/>
    <w:rsid w:val="00554366"/>
    <w:rsid w:val="00627B05"/>
    <w:rsid w:val="0067528B"/>
    <w:rsid w:val="008142B2"/>
    <w:rsid w:val="00830DB1"/>
    <w:rsid w:val="008A5B17"/>
    <w:rsid w:val="00922CC1"/>
    <w:rsid w:val="00945A08"/>
    <w:rsid w:val="009852BB"/>
    <w:rsid w:val="00A00A2D"/>
    <w:rsid w:val="00A33AD0"/>
    <w:rsid w:val="00AF5312"/>
    <w:rsid w:val="00B16C51"/>
    <w:rsid w:val="00B34CD2"/>
    <w:rsid w:val="00BB759D"/>
    <w:rsid w:val="00D1032B"/>
    <w:rsid w:val="00E563D5"/>
    <w:rsid w:val="00F9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312"/>
    <w:pPr>
      <w:ind w:left="720"/>
      <w:contextualSpacing/>
    </w:pPr>
  </w:style>
  <w:style w:type="paragraph" w:customStyle="1" w:styleId="Default">
    <w:name w:val="Default"/>
    <w:rsid w:val="00AF53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AF5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A552-31E9-4BC4-B51A-E9F5CFAA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</cp:lastModifiedBy>
  <cp:revision>34</cp:revision>
  <dcterms:created xsi:type="dcterms:W3CDTF">2018-07-26T14:08:00Z</dcterms:created>
  <dcterms:modified xsi:type="dcterms:W3CDTF">2019-01-23T09:07:00Z</dcterms:modified>
</cp:coreProperties>
</file>