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F87" w:rsidRPr="00982F87" w:rsidRDefault="00982F87" w:rsidP="00982F87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bookmarkStart w:id="0" w:name="_GoBack"/>
      <w:bookmarkEnd w:id="0"/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Утверждена</w:t>
      </w:r>
    </w:p>
    <w:p w:rsidR="00982F87" w:rsidRPr="00982F87" w:rsidRDefault="00982F87" w:rsidP="00982F87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Президентом Российской Федерации</w:t>
      </w:r>
    </w:p>
    <w:p w:rsidR="00982F87" w:rsidRPr="00982F87" w:rsidRDefault="00982F87" w:rsidP="00982F87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Д.МЕДВЕДЕВЫМ</w:t>
      </w:r>
    </w:p>
    <w:p w:rsidR="00982F87" w:rsidRPr="00982F87" w:rsidRDefault="00982F87" w:rsidP="00982F87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5 октября 2009 года</w:t>
      </w:r>
    </w:p>
    <w:p w:rsidR="00982F87" w:rsidRDefault="00982F87" w:rsidP="00982F87">
      <w:pPr>
        <w:shd w:val="clear" w:color="auto" w:fill="FFFFFF"/>
        <w:spacing w:after="240" w:line="240" w:lineRule="auto"/>
        <w:ind w:firstLine="709"/>
        <w:jc w:val="both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center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КОНЦЕПЦИЯ</w:t>
      </w:r>
    </w:p>
    <w:p w:rsidR="00982F87" w:rsidRDefault="00982F87" w:rsidP="00044294">
      <w:pPr>
        <w:shd w:val="clear" w:color="auto" w:fill="FFFFFF"/>
        <w:spacing w:after="0" w:line="240" w:lineRule="auto"/>
        <w:ind w:firstLine="709"/>
        <w:jc w:val="center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ПРОТИВОДЕЙСТВИЯ ТЕРРОРИЗМУ В РОССИЙСКОЙ ФЕДЕРАЦИИ</w:t>
      </w:r>
    </w:p>
    <w:p w:rsidR="00044294" w:rsidRPr="00982F87" w:rsidRDefault="00044294" w:rsidP="00044294">
      <w:pPr>
        <w:shd w:val="clear" w:color="auto" w:fill="FFFFFF"/>
        <w:spacing w:after="0" w:line="240" w:lineRule="auto"/>
        <w:ind w:firstLine="709"/>
        <w:jc w:val="center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Настоящая Концепция определяет основные принципы государственной политики в области противодействия терроризму в Российской Федерации, цель, задачи и направления дальнейшего развития общегосударственной системы противодействия терроризму в Российской Федерации.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I. Терроризм как угроза национальной безопасности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Российской Федерации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1. Основными тенденциями современного терроризма являются: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а) увеличение количества террористических актов и пострадавших от них лиц;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б) расширение географии терроризма, интернациональный характер террористических организаций, использование международными террористическими организациями </w:t>
      </w:r>
      <w:proofErr w:type="spellStart"/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этнорелигиозного</w:t>
      </w:r>
      <w:proofErr w:type="spellEnd"/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фактора;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в) усиление взаимного влияния различных внутренних и внешних социальных, политических, экономических и иных факторов на возникновение и распространение терроризма;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г) повышение уровня организованности террористической деятельности, создание крупных террористических формирований с развитой инфраструктурой;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д) усиление взаимосвязи терроризма и организованной преступности, в том числе транснациональной;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е) повышение уровня финансирования террористической деятельности и материально-технической оснащенности террористических организаций;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ж) стремление субъектов террористической деятельности завладеть оружием массового поражения;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з) попытки использования терроризма как инструмента вмешательства во внутренние дела государств;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и) разработка новых и совершенствование существующих форм и методов террористической деятельности, направленных на увеличение масштабов последствий террористических актов и количества пострадавших.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2. </w:t>
      </w:r>
      <w:proofErr w:type="gramStart"/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Возникновение и распространение терроризма в Российской Федерации имеют определенные исторические предпосылки и связаны как с внутренними экономическими, политическими, социальными, межнациональными, конфессиональными противоречиями, так и с внешними, в том числе общими для всего мирового сообщества, террористическими угрозами.</w:t>
      </w:r>
      <w:proofErr w:type="gramEnd"/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3. Основными внутренними факторами, обусловливающими возникновение и распространение терроризма в Российской Федерации либо способствующими ему причинами и условиями, являются: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а) межэтнические, межконфессиональные и иные социальные противоречия;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б) наличие условий для деятельности </w:t>
      </w:r>
      <w:proofErr w:type="spellStart"/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экстремистски</w:t>
      </w:r>
      <w:proofErr w:type="spellEnd"/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настроенных лиц и объединений;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в) недостаточная эффективность правоохранительных, административно-правовых и иных мер по противодействию терроризму;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г) ненадлежащий </w:t>
      </w:r>
      <w:proofErr w:type="gramStart"/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контроль за</w:t>
      </w:r>
      <w:proofErr w:type="gramEnd"/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распространением идей радикализма, пропагандой насилия и жестокости в едином информационном пространстве Российской Федерации;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д) недостаточно эффективная борьба с организованной преступностью и коррупцией, незаконным оборотом оружия, боеприпасов и взрывчатых веществ.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4. Основными внешними факторами, способствующими возникновению и распространению терроризма в Российской Федерации, являются: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а) попытки проникновения международных террористических организаций в отдельные регионы Российской Федерации;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б) наличие очагов террористической активности вблизи государственной границы Российской Федерации и границ ее союзников;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в) наличие в иностранных государствах лагерей подготовки боевиков для международных террористических и экстремистских организаций, в том числе антироссийской направленности, а также теологических учебных заведений, распространяющих идеологию религиозного экстремизма;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lastRenderedPageBreak/>
        <w:t>г) финансовая поддержка террористических и экстремистских организаций, действующих на территории Российской Федерации, со стороны международных террористических и экстремистских организаций;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д) стремление ряда иностранных государств, в том числе в рамках осуществления антитеррористической деятельности, ослабить Российскую Федерацию и ее позицию в мире, установить свое политическое, экономическое или иное влияние в отдельных субъектах Российской Федерации;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е) распространение идей терроризма и экстремизма через информационно-телекоммуникационную сеть Интернет и средства массовой информации;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ж) заинтересованность субъектов террористической деятельности в широком освещении своей деятельности в средствах массовой информации в целях получения наибольшего общественного резонанса;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з) отсутствие в международном сообществе единого подхода к определению причин возникновения и распространения терроризма и его движущих сил, наличие двойных стандартов в правоприменительной практике в области борьбы с терроризмом;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и) отсутствие единого антитеррористического информационного пространства на международном и национальном уровнях.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II. Общегосударственная система противодействия терроризму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5. Общегосударственная система противодействия терроризму представляет собой совокупность субъектов противодействия терроризму и нормативных правовых актов, регулирующих их деятельность по выявлению, предупреждению (профилактике), пресечению, раскрытию и расследованию террористической деятельности, минимизации и (или) ликвидации последствий проявлений терроризма.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6. Общегосударственная система противодействия терроризму призвана обеспечить проведение единой государственной политики в области противодействия </w:t>
      </w:r>
      <w:proofErr w:type="gramStart"/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терроризму</w:t>
      </w:r>
      <w:proofErr w:type="gramEnd"/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и направлена на защиту основных прав и свобод человека и гражданина, обеспечение национальной безопасности Российской Федерации.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7. Субъектами противодействия терроризму являются уполномоченные органы государственной власти и органы местного самоуправления, в компетенцию которых входит проведение мероприятий по противодействию терроризму, негосударственные организации и объединения, а также граждане, оказывающие содействие органам государственной власти и органам местного самоуправления в осуществлении антитеррористических мероприятий.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8. Координацию деятельности по противодействию терроризму, организацию планирования применения сил и средств федеральных органов исполнительной власти и их территориальных органов по борьбе с терроризмом, а также управление контртеррористическими операциями обеспечивают Национальный антитеррористический комитет, Федеральный оперативный штаб, антитеррористические комиссии и оперативные штабы в субъектах Российской Федерации.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9. </w:t>
      </w:r>
      <w:proofErr w:type="gramStart"/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Правовую основу общегосударственной системы противодействия терроризму составляют Конституция Российской Федерации, общепризнанные принципы и нормы международного права, международные договоры Российской Федерации, федеральные конституционные законы, федеральные законы, нормативные правовые акты Президента Российской Федерации и Правительства Российской Федерации, Стратегия национальной безопасности Российской Федерации до 2020 года, Концепция внешней политики Российской Федерации, Военная доктрина Российской Федерации, настоящая Концепция, а также нормативные правовые акты Российской</w:t>
      </w:r>
      <w:proofErr w:type="gramEnd"/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Федерации, направленные на совершенствование деятельности в данной области.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10. Цель противодействия терроризму в Российской Федерации - защита личности, общества и государства от террористических актов и иных проявлений терроризма.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11. Основными задачами противодействия терроризму являются: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а) выявление и устранение причин и условий, способствующих возникновению и распространению терроризма;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б) выявление, предупреждение и пресечение действий лиц и организаций, направленных на подготовку и совершение террористических актов и иных преступлений террористического характера;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в) привлечение к ответственности субъектов террористической деятельности в соответствии с законодательством Российской Федерации;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г) поддержание в состоянии постоянной готовности к эффективному использованию сил и средств, предназначенных для выявления, предупреждения, пресечения террористической деятельности, минимизации и (или) ликвидации последствий проявлений терроризма;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lastRenderedPageBreak/>
        <w:t>д) обеспечение безопасности граждан и антитеррористической защищенности потенциальных объектов террористических посягательств, в том числе критически важных объектов инфраструктуры и жизнеобеспечения, а также мест массового пребывания людей;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е) противодействие распространению идеологии терроризма и активизация работы по информационно-пропагандистскому обеспечению антитеррористических мероприятий.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12. Противодействие терроризму в Российской Федерации осуществляется по следующим направлениям: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а) предупреждение (профилактика) терроризма;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б) борьба с терроризмом;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в) минимизация и (или) ликвидация последствий проявлений терроризма.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13. Предупреждение (профилактика) терроризма осуществляется по трем основным направлениям: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а) создание системы противодействия идеологии терроризма;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б) осуществление мер правового, организационного, оперативного, административного, режимного, военного и технического характера, направленных на обеспечение антитеррористической защищенности потенциальных объектов террористических посягательств;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в) усиление </w:t>
      </w:r>
      <w:proofErr w:type="gramStart"/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контроля за</w:t>
      </w:r>
      <w:proofErr w:type="gramEnd"/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соблюдением административно-правовых режимов.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14. Особая роль в предупреждении (профилактике) терроризма принадлежит эффективной реализации административно-правовых мер, предусмотренных законодательством Российской Федерации.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15. Предупреждение (профилактика) терроризма предполагает решение следующих задач: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а) разработка мер и осуществление мероприятий по устранению причин и условий, способствующих возникновению и распространению терроризма;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б) противодействие распространению идеологии терроризма путем обеспечения защиты единого информационного пространства Российской Федерации; совершенствование системы информационного противодействия терроризму;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в) улучшение социально-экономической, общественно-политической и правовой ситуации в стране;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г) прогнозирование, выявление и устранение террористических угроз, информирование о них органов государственной власти, органов местного самоуправления и общественности;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д) использование законодательно разрешенных методов воздействия на поведение отдельных лиц (групп лиц), склонных к действиям террористического характера;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е) разработка мер и осуществление профилактических мероприятий по противодействию терроризму на территориях субъектов Российской Федерации;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ж) определение прав, обязанностей и ответственности руководителей федеральных органов исполнительной власти, органов исполнительной власти субъектов Российской Федерации и органов местного самоуправления, а также хозяйствующих субъектов при организации мероприятий по антитеррористической защищенности подведомственных им объектов;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з) разработка и введение в действие типовых требований по обеспечению защищенности от террористических угроз критически важных объектов инфраструктуры и жизнеобеспечения, а также мест массового пребывания людей;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и) совершенствование нормативно-правовой базы, регулирующей вопросы возмещения вреда, причиненного жизни, здоровью и имуществу лиц, участвующих в борьбе с терроризмом, а также лиц, пострадавших в результате террористического акта;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к) усиление взаимодействия федеральных органов исполнительной власти и укрепление международного сотрудничества в области противодействия терроризму;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л) обеспечение скоординированной работы органов государственной власти с общественными и религиозными организациями (объединениями), другими институтами гражданского общества и гражданами.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16. </w:t>
      </w:r>
      <w:proofErr w:type="gramStart"/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Организация борьбы с терроризмом осуществляется на основе комплексного подхода к анализу причин возникновения и распространения терроризма, к выявлению субъектов террористической деятельности, четкого разграничения функций и зоны ответственности субъектов противодействия терроризму, своевременного определения приоритетов в решении поставленных задач, совершенствования организации и взаимодействия оперативных, оперативно-боевых, войсковых и следственных подразделений путем внедрения штабного принципа организации управления контртеррористическими операциями и обеспечения указанных субъектов информационными</w:t>
      </w:r>
      <w:proofErr w:type="gramEnd"/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ресурсами, включающими современные аппаратно-программные комплексы.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Одно из основных условий повышения результативности борьбы с терроризмом - получение упреждающей информации о планах террористических организаций по совершению террористических актов, деятельности по распространению идеологии терроризма, источниках и </w:t>
      </w: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lastRenderedPageBreak/>
        <w:t>каналах финансирования, снабжения оружием, боеприпасами, иными средствами для осуществления террористической деятельности.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Условием эффективной организации борьбы с терроризмом является заблаговременная подготовка сил и средств субъектов противодействия терроризму к пресечению террористического акта в ходе командно-штабных, тактико-специальных, оперативно-тактических учений, организуемых Федеральным оперативным штабом и оперативными штабами в субъектах Российской Федерации.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17. Деятельность по минимизации и (или) ликвидации последствий проявлений терроризма планируется заблаговременно исходя из прогнозов возможных последствий террористических актов. Эта деятельность должна быть ориентирована на решение следующих основных задач: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а) недопущение (минимизация) человеческих потерь исходя из приоритета жизни и здоровья человека над материальными и финансовыми ресурсами;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б) своевременное проведение аварийно-спасательных работ при совершении террористического акта, оказание медицинской и иной помощи лицам, участвующим в его пресечении, а также лицам, пострадавшим в результате террористического акта, их последующая социальная и психологическая реабилитация;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в) минимизация последствий террористического акта и его неблагоприятного морально-психологического воздействия на общество или отдельные социальные группы;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г) восстановление поврежденных или разрушенных в результате террористического акта объектов;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д) возмещение в соответствии с законодательством Российской Федерации причиненного вреда физическим и юридическим лицам, пострадавшим в результате террористического акта.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18. Условиями успешного осуществления мероприятий по ликвидации последствий террористического акта являются учет специфики чрезвычайных ситуаций, связанных с его совершением, а также характера объектов, подвергшихся террористическому воздействию, и способов террористической деятельности, разработка типовых планов задействования сил и средств общегосударственной системы противодействия терроризму и их заблаговременная подготовка, в том числе в ходе учений.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19. В соответствии с основными направлениями противодействия терроризму, предусмотренными настоящей Концепцией, антитеррористическая деятельность осуществляется посредством системы мер, в ходе реализации которых используются различные взаимосвязанные и согласованные между собой формы, методы, приемы и средства воздействия на субъекты террористической деятельности.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20. При осуществлении деятельности по предупреждению (профилактике) терроризма применяются меры, направленные на снижение уровня угроз террористических актов, урегулирование экономических, политических, социальных, национальных и конфессиональных противоречий, которые могут привести к возникновению вооруженных конфликтов и, как следствие, способствовать террористическим проявлениям; предупреждение террористических намерений граждан; затруднение действий субъектов террористической деятельности. При этом используются различные формы общей и адресной профилактики, осуществляемой с учетом демографических, этноконфессиональных, индивидуально-психологических и иных особенностей объекта, к которому применяются меры профилактического воздействия.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21. К основным мерам по предупреждению (профилактике) терроризма относятся: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а) политические (нормализация общественно-политической ситуации, разрешение социальных конфликтов, снижение уровня социально-политической напряженности, осуществление международного сотрудничества в области противодействия терроризму);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б) социально-экономические (оздоровление экономики регионов Российской Федерации и выравнивание уровня их развития, сокращение масштабов </w:t>
      </w:r>
      <w:proofErr w:type="spellStart"/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маргинализации</w:t>
      </w:r>
      <w:proofErr w:type="spellEnd"/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общества, его социального и имущественного расслоения и дифференциации, обеспечение социальной защиты населения);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в) правовые (реализация принципа неотвратимости наказания за преступления террористического характера, незаконный оборот оружия, боеприпасов, взрывчатых веществ, наркотических средств, психотропных веществ и их </w:t>
      </w:r>
      <w:proofErr w:type="spellStart"/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прекурсоров</w:t>
      </w:r>
      <w:proofErr w:type="spellEnd"/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, радиоактивных материалов, опасных биологических веществ и химических реагентов, финансирование терроризма, а также регулирование миграционных процессов и порядка использования информационно-коммуникационных систем);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г) информационные (разъяснение сущности терроризма и его общественной опасности, формирование стойкого неприятия обществом идеологии насилия, а также привлечение граждан к участию в противодействии терроризму);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lastRenderedPageBreak/>
        <w:t xml:space="preserve">д) </w:t>
      </w:r>
      <w:proofErr w:type="gramStart"/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культурно-образовательные</w:t>
      </w:r>
      <w:proofErr w:type="gramEnd"/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(пропаганда социально значимых ценностей и создание условий для мирного межнационального и межконфессионального диалога);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е) организационно-технические (разработка и реализация целевых программ и мероприятий по обеспечению критически важных объектов инфраструктуры и жизнеобеспечения, а также мест массового пребывания людей техническими средствами защиты, совершенствование механизма ответственности за несоблюдение </w:t>
      </w:r>
      <w:proofErr w:type="gramStart"/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требований обеспечения антитеррористической защищенности объектов террористической деятельности</w:t>
      </w:r>
      <w:proofErr w:type="gramEnd"/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и улучшение технической оснащенности субъектов противодействия терроризму).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22. </w:t>
      </w:r>
      <w:proofErr w:type="gramStart"/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Выбор конкретных мер по противодействию терроризму зависит от уровня выявленных террористических угроз, для устранения которых вводятся соответствующие правовые режимы, включающие в себя административно-режимные, оперативно-</w:t>
      </w:r>
      <w:proofErr w:type="spellStart"/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разыскные</w:t>
      </w:r>
      <w:proofErr w:type="spellEnd"/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и иные мероприятия, реализуемые оперативными штабами в субъектах Российской Федерации во взаимодействии с антитеррористическими комиссиями в субъектах Российской Федерации и подразделениями федеральных органов исполнительной власти, а также временные ограничения, направленные на недопущение совершения террористического акта и</w:t>
      </w:r>
      <w:proofErr w:type="gramEnd"/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минимизацию его последствий.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23. Основной формой пресечения террористического акта является контртеррористическая операция, которая предусматривает реализацию комплекса специальных, оперативно-боевых, войсковых и иных мероприятий с применением боевой техники, оружия и специальных средств по пресечению террористического акта, обезвреживанию террористов, обеспечению безопасности граждан, организаций и учреждений, а также по минимизации и (или) ликвидации последствий проявлений терроризма.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24. В ходе реализации мер по минимизации и (или) ликвидации последствий проявлений терроризма решаются следующие задачи: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а) оказание экстренной медицинской помощи;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б) медико-психологическое сопровождение аварийно-спасательных и противопожарных мероприятий;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в) социальная реабилитация лиц, пострадавших в результате террористического акта, и лиц, участвовавших в его пресечении;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г) восстановление нормального функционирования и экологической безопасности подвергшихся террористическому воздействию объектов;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д) возмещение морального и материального вреда лицам, пострадавшим в результате террористического акта.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III. Правовое, информационно-аналитическое, научное,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материально-техническое, финансовое и кадровое обеспечение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противодействия терроризму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25. Правовое обеспечение противодействия терроризму включает в себя постоянный мониторинг и анализ терроризма как явления, проблем в организации деятельности субъектов противодействия терроризму, законодательства Российской Федерации и международного опыта в данной области, подготовку и принятие соответствующих правовых актов, направленных на повышение эффективности противодействия терроризму.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26. Нормативно-правовая база противодействия терроризму должна соответствовать следующим требованиям: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а) гибко и адекватно реагировать на постоянные изменения способов, форм, методов и тактики деятельности субъектов террористической деятельности;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б) учитывать международный опыт, реальные социально-политические, национальные, </w:t>
      </w:r>
      <w:proofErr w:type="spellStart"/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этноконфессиональные</w:t>
      </w:r>
      <w:proofErr w:type="spellEnd"/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и другие факторы;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в) определять компетенцию субъектов противодействия терроризму, адекватную угрозам террористических актов;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г) устанавливать ответственность физических и юридических лиц за несоблюдение требований законодательства Российской Федерации в области противодействия терроризму;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д) определять адекватные угрозам террористических актов меры стимулирования и социальной защиты лиц, участвующих в мероприятиях по противодействию терроризму;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е) обеспечивать эффективность уголовного преследования за террористическую деятельность.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27. Международно-правовое сотрудничество в области противодействия терроризму должно ориентироваться на преодоление двойных стандартов в подходах зарубежных партнеров к уголовному преследованию террористов, на адекватное использование имеющихся международных правовых инструментов в части, касающейся противодействия терроризму и выдачи террористов.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lastRenderedPageBreak/>
        <w:t>28. Важной задачей противодействия терроризму является обеспечение законности при осуществлении данной деятельности, участие субъектов противодействия терроризму в развитии и совершенствовании нормативно-правовой базы, а также в формировании правовой культуры населения.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29. В правовом обеспечении противодействия терроризму принимают участие все уполномоченные органы государственной власти и органы местного самоуправления.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30. Информационно-аналитическое обеспечение противодействия терроризму включает в себя сбор, накопление, систематизацию, анализ, оценку информации об угрозах террористических актов, обмен ею и выдачу ее потребителям такой информации.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31. В процессе информационно-аналитического обеспечения противодействия терроризму решаются следующие основные задачи: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а) исследование основных факторов, определяющих сущность и состояние угроз террористических актов;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б) прогноз вероятных тенденций и закономерностей развития угроз террористических актов, разработка предложений для своевременного принятия решений по их нейтрализации;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в) анализ информации о проявлениях терроризма, а также о политических, социально-экономических и иных общественных процессах в Российской Федерации и в мире, оказывающих негативное влияние на ситуацию в области противодействия терроризму;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г) организация и осуществление информационного взаимодействия субъектов противодействия терроризму;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д) мониторинг и анализ национального и международного опыта противодействия терроризму;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proofErr w:type="gramStart"/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е) совершенствование, в том числе на основе внедрения современных информационно-телекоммуникационных технологий, информационно-аналитического обеспечения координации деятельности по противодействию терроризму федеральных органов исполнительной власти, антитеррористических комиссий в субъектах Российской Федерации и оперативных штабов в субъектах Российской Федерации, органов местного самоуправления, институтов гражданского общества, проведение в этих целях с привлечением специалистов научно-исследовательских учреждений ситуационных анализов рисков совершения террористических актов;</w:t>
      </w:r>
      <w:proofErr w:type="gramEnd"/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ж) создание единого антитеррористического информационного пространства на национальном и международном уровнях;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з) разработка информационных банков и баз данных, информационно-телекоммуникационных сетей, автоматизированных систем и аппаратно-программных комплексов с применением передовых информационных технологий и их поддержка;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и) своевременная подготовка предложений по созданию и совершенствованию нормативно-правовой базы информационно-аналитического обеспечения противодействия терроризму;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к) систематическое повышение профессиональной подготовки специалистов-аналитиков в области противодействия терроризму.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32. Информирование высших должностных лиц органов государственной власти по вопросам противодействия терроризму предусматривает оптимизацию информационных потоков и распределение полномочий между субъектами противодействия терроризму в области информационно-аналитической деятельности, централизацию информации об учете (в том числе статистическом) террористических проявлений и результатов антитеррористической деятельности всех субъектов общегосударственной системы противодействия терроризму.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33. Национальный антитеррористический комитет координирует деятельность федеральных органов исполнительной власти, руководители которых входят в его состав, в области информационно-аналитической работы по проблемам противодействия терроризму и организует подготовку информационно-аналитических материалов по проблемам, требующим межведомственной экспертной оценки и обсуждения на заседаниях Комитета. Комитет обобщает справочную и отчетную информацию субъектов противодействия терроризму для подготовки ежегодного итогового доклада Президенту Российской Федерации.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34. Федеральные органы исполнительной власти в соответствии с их компетенцией информируют потребителей информации об угрозах террористических актов по конкретным вопросам, требующим срочного реагирования.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35. К деятельности по информационно-аналитическому обеспечению противодействия терроризму привлекаются научно-исследовательские учреждения, а также общественные объединения и другие институты гражданского общества.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36. Научное обеспечение противодействия терроризму включает в себя: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lastRenderedPageBreak/>
        <w:t>а) разработку теоретических и методологических основ противодействия терроризму, рекомендаций для решения практических задач по конкретным направлениям деятельности в области противодействия терроризму;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б) проведение научно-прикладных исследований для принятия политических, правовых, организационных и управленческих решений в области противодействия терроризму на разных уровнях;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в) изучение международного опыта борьбы с терроризмом, внесение предложений Президенту Российской Федерации по совершенствованию стратегии и системы мер противодействия терроризму.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37. Приоритетными направлениями научно-технических разработок в области противодействия терроризму должны стать создание и внедрение: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а) средств защиты сотрудников антитеррористических подразделений и объектов террористической деятельности с использованием последних научных достижений;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б) новых образцов вооружения антитеррористических подразделений, в том числе оружия </w:t>
      </w:r>
      <w:proofErr w:type="spellStart"/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нелетального</w:t>
      </w:r>
      <w:proofErr w:type="spellEnd"/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действия и специальных средств, способных существенно сократить людские потери и уменьшить материальный ущерб при проведении оперативно-боевых мероприятий;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в) эффективных средств систем связи, отвечающих требованиям информационной безопасности, в том числе требованиям защищенности от компьютерных атак, средств обнаружения новейших видов взрывных устройств, взрывчатых веществ, других особо опасных средств террористической деятельности и непосредственно террористов, а также средств маскировки действий антитеррористических подразделений.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38. Для успешного функционирования общегосударственной системы противодействия терроризму необходимо наделение одного или нескольких федеральных органов исполнительной власти функциями координатора научных и научно-технических разработок в области противодействия терроризму.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39. </w:t>
      </w:r>
      <w:proofErr w:type="gramStart"/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Дальнейшее развитие общегосударственной системы противодействия терроризму предполагает концентрацию материально-технических и финансовых ресурсов на приоритетных направлениях обеспечения деятельности субъектов противодействия терроризму, создание соответствующей инфраструктуры для развития общедоступной сети научно-технической и коммерческой информации, стимулирование органами государственной власти инновационной и инвестиционной политики в целях повышения антитеррористической защищенности объектов террористической деятельности, а также в целях формирования системы страховой защиты населения от террористических рисков.</w:t>
      </w:r>
      <w:proofErr w:type="gramEnd"/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40. Финансовое обеспечение противодействия терроризму осуществляется за счет средств федерального бюджета, бюджетов субъектов Российской Федерации, местных бюджетов и средств хозяйствующих субъектов.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41. Финансирование федеральных целевых программ в области противодействия терроризму осуществляется за счет средств федерального бюджета.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42. Расходы на финансирование мероприятий в области противодействия терроризму определяются каждым субъектом Российской Федерации и органом местного самоуправления самостоятельно за счет сре</w:t>
      </w:r>
      <w:proofErr w:type="gramStart"/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дств св</w:t>
      </w:r>
      <w:proofErr w:type="gramEnd"/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оих бюджетов.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Актуальной задачей является определение при формировании проектов федерального бюджета, бюджетов субъектов Российской Федерации и местных бюджетов целевых статей финансирования антитеррористических мероприятий, в </w:t>
      </w:r>
      <w:proofErr w:type="gramStart"/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связи</w:t>
      </w:r>
      <w:proofErr w:type="gramEnd"/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с чем необходима разработка соответствующей нормативно-правовой базы.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43. Финансирование мероприятий в области противодействия терроризму, в частности создание фондов и предоставление грантов в целях стимулирования деятельности в указанной области и повышения ее эффективности, должно осуществляться не только за счет увеличения объемов финансирования из бюджетов разного уровня, но и за счет привлечения средств из внебюджетных источников.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44. Продуманная кадровая политика является одним из основных направлений </w:t>
      </w:r>
      <w:proofErr w:type="gramStart"/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повышения эффективности функционирования общегосударственной системы противодействия</w:t>
      </w:r>
      <w:proofErr w:type="gramEnd"/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терроризму. Подразделения, участвующие в противодействии терроризму, должны быть укомплектованы высококвалифицированными специалистами, обладающими необходимыми качествами и навыками. Приоритетным направлением кадровой политики является повышение престижа службы в указанных подразделениях.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45. Кадровое обеспечение противодействия терроризму осуществляется по следующим основным направлениям: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а) подготовка и переподготовка сотрудников, участвующих в противодействии терроризму;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lastRenderedPageBreak/>
        <w:t>б) антитеррористическая подготовка сотрудников федеральных органов исполнительной власти, органов исполнительной власти субъектов Российской Федерации и органов местного самоуправления, участвующих в рамках своих полномочий в противодействии терроризму;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в) антитеррористическая специализация сотрудников негосударственных структур </w:t>
      </w:r>
      <w:proofErr w:type="gramStart"/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безопасности</w:t>
      </w:r>
      <w:proofErr w:type="gramEnd"/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с учетом специфики решаемых ими задач;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г) подготовка специалистов в специфических областях противодействия терроризму (противодействие идеологии терроризма, ядерному, химическому, биологическому терроризму, </w:t>
      </w:r>
      <w:proofErr w:type="spellStart"/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кибертерроризму</w:t>
      </w:r>
      <w:proofErr w:type="spellEnd"/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и другим его видам);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д) создание экспертно-консультативных групп из числа представителей субъектов противодействия терроризму, обладающих специальными знаниями и навыками.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46. Подготовка и переподготовка кадров для противодействия терроризму осуществляется на базе межведомственных и ведомственных учебных центров и учебных заведений, а также образовательных учреждений высшего профессионального образования.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47. Наряду с имеющимися в России возможностями по подготовке кадров для противодействия терроризму допускается их обучение за рубежом в рамках международного сотрудничества.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IV. Международное сотрудничество в области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противодействия терроризму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48. Международное сотрудничество является необходимым условием обеспечения эффективности противодействия терроризму и осуществляется на основе и при строгом соблюдении принципов и норм международного права, а также в соответствии с международными договорами Российской Федерации.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49. Российская Федерация ведет работу, направленную на подтверждение центральной, координирующей роли Организации Объединенных Наций в деле международного сотрудничества в области противодействия терроризму, неукоснительное выполнение резолюций Совета Безопасности ООН и положений универсальных конвенций в этой области, на эффективную реализацию принятой Генеральной Ассамблеей ООН в сентябре 2006 года Глобальной контртеррористической стратегии.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50. Основные усилия Российской Федерации в рамках международного антитеррористического сотрудничества должны быть сосредоточены на следующих направлениях: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а) выявление и устранение пробелов в международном праве в части, касающейся регламентации сотрудничества государств в области борьбы с терроризмом;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б) продвижение российских международных инициатив в области противодействия терроризму, включая Глобальную инициативу по борьбе с актами ядерного терроризма и Стратегию партнерства государств и бизнеса в противодействии терроризму;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в) обеспечение эффективной работы механизмов как многостороннего (в формате Содружества Независимых Государств, Шанхайской организации сотрудничества, Организации Договора о коллективной безопасности и других международных организаций), так и двустороннего взаимодействия с партнерами по антитеррористической коалиции;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г) осуществление практических мероприятий по перекрытию каналов финансирования террористических организаций, пресечение незаконного оборота оружия, боеприпасов и взрывчатых веществ, недопущение передвижения субъектов террористической деятельности через государственные границы, противодействие распространению террористической пропаганды и идеологии, оказание содействия жертвам терроризма.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51. В целях проведения единой внешнеполитической линии Российской Федерации в области международного антитеррористического сотрудничества Министерство иностранных дел Российской Федерации координирует деятельность федеральных органов исполнительной власти в данной области.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Национальный антитеррористический комитет обеспечивает координацию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в области противодействия терроризму на территории Российской Федерации, в том числе при реализации решений, принятых в рамках международного антитеррористического сотрудничества.</w:t>
      </w:r>
    </w:p>
    <w:p w:rsidR="00982F87" w:rsidRPr="00982F87" w:rsidRDefault="00982F87" w:rsidP="00044294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82F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Положения настоящей Концепции реализуются путем осуществления субъектами противодействия терроризму при координирующей роли Национального антитеррористического комитета комплекса взаимосвязанных по срокам, ресурсам и результатам мероприятий в области противодействия терроризму.</w:t>
      </w:r>
    </w:p>
    <w:p w:rsidR="00FF486F" w:rsidRDefault="00FF486F" w:rsidP="00044294">
      <w:pPr>
        <w:spacing w:after="0" w:line="240" w:lineRule="auto"/>
        <w:ind w:firstLine="709"/>
        <w:jc w:val="both"/>
      </w:pPr>
    </w:p>
    <w:sectPr w:rsidR="00FF48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F87"/>
    <w:rsid w:val="00044294"/>
    <w:rsid w:val="00982F87"/>
    <w:rsid w:val="00FF4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82F8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2F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82F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82F8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82F8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2F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82F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82F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22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81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4929</Words>
  <Characters>28100</Characters>
  <Application>Microsoft Office Word</Application>
  <DocSecurity>0</DocSecurity>
  <Lines>234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gochs1</dc:creator>
  <cp:lastModifiedBy>gochs1</cp:lastModifiedBy>
  <cp:revision>3</cp:revision>
  <dcterms:created xsi:type="dcterms:W3CDTF">2015-06-08T10:54:00Z</dcterms:created>
  <dcterms:modified xsi:type="dcterms:W3CDTF">2015-06-09T09:29:00Z</dcterms:modified>
</cp:coreProperties>
</file>